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9DDD93" w14:textId="5621BE52" w:rsidR="00952CDB" w:rsidRPr="00EA21B8" w:rsidRDefault="00F63451" w:rsidP="00EA21B8">
      <w:pPr>
        <w:widowControl w:val="0"/>
        <w:autoSpaceDE w:val="0"/>
        <w:autoSpaceDN w:val="0"/>
        <w:adjustRightInd w:val="0"/>
        <w:spacing w:after="280"/>
        <w:rPr>
          <w:rFonts w:ascii="Garamond" w:hAnsi="Garamond" w:cs="Arial"/>
          <w:color w:val="000000" w:themeColor="text1"/>
        </w:rPr>
      </w:pPr>
      <w:r w:rsidRPr="005B5045">
        <w:rPr>
          <w:rFonts w:ascii="Garamond" w:hAnsi="Garamond" w:cs="Arial"/>
          <w:b/>
          <w:bCs/>
          <w:color w:val="000000" w:themeColor="text1"/>
        </w:rPr>
        <w:t>The University of Alaska is committed to maintaining the highest ethical standards</w:t>
      </w:r>
      <w:r w:rsidRPr="005B5045">
        <w:rPr>
          <w:rFonts w:ascii="Garamond" w:hAnsi="Garamond" w:cs="Arial"/>
          <w:color w:val="000000" w:themeColor="text1"/>
        </w:rPr>
        <w:t xml:space="preserve"> and to upholding the public’s confidence in the university. We recognize that our behavior affects not only our own individual reputation, but also that of the University of Alaska. It is essential to promote an environment that allows everyone who is a part of the university community to do their best work, be respected and have as positive an experience as possible. These expectations are in alignment with the university's goal to continually improve, maintain its status as a world-class research university and to be an employer of choice</w:t>
      </w:r>
      <w:r w:rsidR="005B5045" w:rsidRPr="005B5045">
        <w:rPr>
          <w:rFonts w:ascii="Garamond" w:hAnsi="Garamond" w:cs="Arial"/>
          <w:color w:val="000000" w:themeColor="text1"/>
        </w:rPr>
        <w:t xml:space="preserve"> in Alaska</w:t>
      </w:r>
      <w:r w:rsidRPr="005B5045">
        <w:rPr>
          <w:rFonts w:ascii="Garamond" w:hAnsi="Garamond" w:cs="Arial"/>
          <w:color w:val="000000" w:themeColor="text1"/>
        </w:rPr>
        <w:t>. Accordingly, th</w:t>
      </w:r>
      <w:r w:rsidR="005B5045" w:rsidRPr="005B5045">
        <w:rPr>
          <w:rFonts w:ascii="Garamond" w:hAnsi="Garamond" w:cs="Arial"/>
          <w:color w:val="000000" w:themeColor="text1"/>
        </w:rPr>
        <w:t>ese</w:t>
      </w:r>
      <w:r w:rsidRPr="005B5045">
        <w:rPr>
          <w:rFonts w:ascii="Garamond" w:hAnsi="Garamond" w:cs="Arial"/>
          <w:color w:val="000000" w:themeColor="text1"/>
        </w:rPr>
        <w:t xml:space="preserve"> </w:t>
      </w:r>
      <w:r w:rsidR="005B5045" w:rsidRPr="005B5045">
        <w:rPr>
          <w:rFonts w:ascii="Garamond" w:hAnsi="Garamond" w:cs="Arial"/>
          <w:color w:val="000000" w:themeColor="text1"/>
        </w:rPr>
        <w:t>University of Alaska Core Values</w:t>
      </w:r>
      <w:r w:rsidRPr="005B5045">
        <w:rPr>
          <w:rFonts w:ascii="Garamond" w:hAnsi="Garamond" w:cs="Arial"/>
          <w:color w:val="000000" w:themeColor="text1"/>
        </w:rPr>
        <w:t xml:space="preserve"> form the ethical principles that guide members of the university community in all decisions and activities. These principles are:</w:t>
      </w:r>
      <w:bookmarkStart w:id="0" w:name="_GoBack"/>
      <w:bookmarkEnd w:id="0"/>
    </w:p>
    <w:p w14:paraId="2F4A436B" w14:textId="77777777" w:rsidR="005B5045" w:rsidRPr="005B5045" w:rsidRDefault="005B5045" w:rsidP="005B5045">
      <w:pPr>
        <w:rPr>
          <w:rFonts w:ascii="Garamond" w:hAnsi="Garamond"/>
        </w:rPr>
      </w:pPr>
      <w:r w:rsidRPr="005B5045">
        <w:rPr>
          <w:rFonts w:ascii="Garamond" w:hAnsi="Garamond"/>
          <w:b/>
        </w:rPr>
        <w:t>Integrity:</w:t>
      </w:r>
      <w:r w:rsidRPr="005B5045">
        <w:rPr>
          <w:rFonts w:ascii="Garamond" w:hAnsi="Garamond"/>
        </w:rPr>
        <w:t xml:space="preserve"> Individually and as a community we act and communicate truthfully and responsibly</w:t>
      </w:r>
      <w:r w:rsidR="00E200CE">
        <w:rPr>
          <w:rFonts w:ascii="Garamond" w:hAnsi="Garamond"/>
        </w:rPr>
        <w:t>.</w:t>
      </w:r>
      <w:r w:rsidRPr="005B5045">
        <w:rPr>
          <w:rFonts w:ascii="Garamond" w:hAnsi="Garamond"/>
        </w:rPr>
        <w:t xml:space="preserve"> </w:t>
      </w:r>
      <w:r w:rsidR="00E200CE">
        <w:rPr>
          <w:rFonts w:ascii="Garamond" w:hAnsi="Garamond"/>
        </w:rPr>
        <w:t>We avoid activities and actions that perpetuate personal conflicts, self-dealing or portray the appearance of impropriety. We accept accountability for our conduct while fostering the responsible actions of others</w:t>
      </w:r>
      <w:r w:rsidRPr="005B5045">
        <w:rPr>
          <w:rFonts w:ascii="Garamond" w:hAnsi="Garamond"/>
        </w:rPr>
        <w:t>.</w:t>
      </w:r>
    </w:p>
    <w:p w14:paraId="4F0932BE" w14:textId="77777777" w:rsidR="005B5045" w:rsidRPr="005B5045" w:rsidRDefault="005B5045" w:rsidP="005B5045">
      <w:pPr>
        <w:rPr>
          <w:rFonts w:ascii="Garamond" w:hAnsi="Garamond"/>
        </w:rPr>
      </w:pPr>
    </w:p>
    <w:p w14:paraId="2EEC78D1" w14:textId="77777777" w:rsidR="005B5045" w:rsidRPr="00E200CE" w:rsidRDefault="005B5045" w:rsidP="005B5045">
      <w:pPr>
        <w:rPr>
          <w:rFonts w:ascii="Garamond" w:hAnsi="Garamond"/>
        </w:rPr>
      </w:pPr>
      <w:r w:rsidRPr="005B5045">
        <w:rPr>
          <w:rFonts w:ascii="Garamond" w:hAnsi="Garamond"/>
          <w:b/>
        </w:rPr>
        <w:t>Respect:</w:t>
      </w:r>
      <w:r w:rsidRPr="005B5045">
        <w:rPr>
          <w:rFonts w:ascii="Garamond" w:hAnsi="Garamond"/>
        </w:rPr>
        <w:t xml:space="preserve"> </w:t>
      </w:r>
      <w:r w:rsidR="00E200CE" w:rsidRPr="00E200CE">
        <w:rPr>
          <w:rFonts w:ascii="Garamond" w:hAnsi="Garamond" w:cs="Arial"/>
        </w:rPr>
        <w:t xml:space="preserve">We cultivate a multicultural climate where we treat each other with fairness and dignity even in the face of disagreement. We are accepting and tolerant of differences </w:t>
      </w:r>
      <w:r w:rsidR="00E200CE">
        <w:rPr>
          <w:rFonts w:ascii="Garamond" w:hAnsi="Garamond" w:cs="Arial"/>
        </w:rPr>
        <w:t>on</w:t>
      </w:r>
      <w:r w:rsidR="00E200CE" w:rsidRPr="00E200CE">
        <w:rPr>
          <w:rFonts w:ascii="Garamond" w:hAnsi="Garamond" w:cs="Arial"/>
        </w:rPr>
        <w:t xml:space="preserve"> campus communities that are supportive, safe and welcoming of diverse ideas, beliefs and cultures</w:t>
      </w:r>
      <w:r w:rsidRPr="00E200CE">
        <w:rPr>
          <w:rFonts w:ascii="Garamond" w:hAnsi="Garamond"/>
        </w:rPr>
        <w:t>.</w:t>
      </w:r>
    </w:p>
    <w:p w14:paraId="40E3C2F1" w14:textId="77777777" w:rsidR="005B5045" w:rsidRPr="005B5045" w:rsidRDefault="005B5045" w:rsidP="005B5045">
      <w:pPr>
        <w:rPr>
          <w:rFonts w:ascii="Garamond" w:hAnsi="Garamond"/>
        </w:rPr>
      </w:pPr>
    </w:p>
    <w:p w14:paraId="7CBA694B" w14:textId="2060FAE9" w:rsidR="005B5045" w:rsidRPr="005B5045" w:rsidRDefault="005B5045" w:rsidP="005B5045">
      <w:pPr>
        <w:rPr>
          <w:rFonts w:ascii="Garamond" w:hAnsi="Garamond"/>
        </w:rPr>
      </w:pPr>
      <w:r w:rsidRPr="005B5045">
        <w:rPr>
          <w:rFonts w:ascii="Garamond" w:hAnsi="Garamond"/>
          <w:b/>
        </w:rPr>
        <w:t>Service:</w:t>
      </w:r>
      <w:r w:rsidRPr="005B5045">
        <w:rPr>
          <w:rFonts w:ascii="Garamond" w:hAnsi="Garamond"/>
        </w:rPr>
        <w:t xml:space="preserve"> We contribute to the advancement of the state by providing excellent service </w:t>
      </w:r>
      <w:r w:rsidR="00E200CE">
        <w:rPr>
          <w:rFonts w:ascii="Garamond" w:hAnsi="Garamond"/>
        </w:rPr>
        <w:t xml:space="preserve">to </w:t>
      </w:r>
      <w:r w:rsidR="00E200CE" w:rsidRPr="005B5045">
        <w:rPr>
          <w:rFonts w:ascii="Garamond" w:hAnsi="Garamond"/>
        </w:rPr>
        <w:t xml:space="preserve">and collaboration </w:t>
      </w:r>
      <w:r w:rsidRPr="005B5045">
        <w:rPr>
          <w:rFonts w:ascii="Garamond" w:hAnsi="Garamond"/>
        </w:rPr>
        <w:t>with</w:t>
      </w:r>
      <w:r w:rsidR="00E200CE">
        <w:rPr>
          <w:rFonts w:ascii="Garamond" w:hAnsi="Garamond"/>
        </w:rPr>
        <w:t xml:space="preserve"> </w:t>
      </w:r>
      <w:r w:rsidRPr="005B5045">
        <w:rPr>
          <w:rFonts w:ascii="Garamond" w:hAnsi="Garamond"/>
        </w:rPr>
        <w:t>students, alumni, business and industry</w:t>
      </w:r>
      <w:r w:rsidR="00E200CE">
        <w:rPr>
          <w:rFonts w:ascii="Garamond" w:hAnsi="Garamond"/>
        </w:rPr>
        <w:t xml:space="preserve"> partners</w:t>
      </w:r>
      <w:r w:rsidRPr="005B5045">
        <w:rPr>
          <w:rFonts w:ascii="Garamond" w:hAnsi="Garamond"/>
        </w:rPr>
        <w:t xml:space="preserve">, </w:t>
      </w:r>
      <w:r w:rsidR="00F57CF7">
        <w:rPr>
          <w:rFonts w:ascii="Garamond" w:hAnsi="Garamond"/>
        </w:rPr>
        <w:t xml:space="preserve">donors, </w:t>
      </w:r>
      <w:r w:rsidRPr="005B5045">
        <w:rPr>
          <w:rFonts w:ascii="Garamond" w:hAnsi="Garamond"/>
        </w:rPr>
        <w:t xml:space="preserve">government bodies, accrediting agencies and the communities </w:t>
      </w:r>
      <w:r w:rsidR="00E200CE">
        <w:rPr>
          <w:rFonts w:ascii="Garamond" w:hAnsi="Garamond"/>
        </w:rPr>
        <w:t xml:space="preserve">and stakeholders </w:t>
      </w:r>
      <w:r w:rsidRPr="005B5045">
        <w:rPr>
          <w:rFonts w:ascii="Garamond" w:hAnsi="Garamond"/>
        </w:rPr>
        <w:t>the university serves.</w:t>
      </w:r>
    </w:p>
    <w:p w14:paraId="166668F8" w14:textId="77777777" w:rsidR="005B5045" w:rsidRPr="005B5045" w:rsidRDefault="005B5045" w:rsidP="005B5045">
      <w:pPr>
        <w:rPr>
          <w:rFonts w:ascii="Garamond" w:hAnsi="Garamond"/>
        </w:rPr>
      </w:pPr>
    </w:p>
    <w:p w14:paraId="71D5BC58" w14:textId="77777777" w:rsidR="005B5045" w:rsidRPr="005B5045" w:rsidRDefault="005B5045" w:rsidP="005B5045">
      <w:pPr>
        <w:rPr>
          <w:rFonts w:ascii="Garamond" w:hAnsi="Garamond"/>
        </w:rPr>
      </w:pPr>
      <w:r w:rsidRPr="005B5045">
        <w:rPr>
          <w:rFonts w:ascii="Garamond" w:hAnsi="Garamond"/>
          <w:b/>
        </w:rPr>
        <w:t>Innovation:</w:t>
      </w:r>
      <w:r w:rsidRPr="005B5045">
        <w:rPr>
          <w:rFonts w:ascii="Garamond" w:hAnsi="Garamond"/>
        </w:rPr>
        <w:t xml:space="preserve"> We strive to produce the highest quality outcomes in all endeavors as we seek knowledge, </w:t>
      </w:r>
      <w:r w:rsidR="00E200CE">
        <w:rPr>
          <w:rFonts w:ascii="Garamond" w:hAnsi="Garamond"/>
        </w:rPr>
        <w:t>discovery</w:t>
      </w:r>
      <w:r w:rsidRPr="005B5045">
        <w:rPr>
          <w:rFonts w:ascii="Garamond" w:hAnsi="Garamond"/>
        </w:rPr>
        <w:t xml:space="preserve">, creative achievement and continuing intellectual development. </w:t>
      </w:r>
    </w:p>
    <w:p w14:paraId="2FA77C66" w14:textId="77777777" w:rsidR="005B5045" w:rsidRPr="005B5045" w:rsidRDefault="005B5045" w:rsidP="00F63451">
      <w:pPr>
        <w:rPr>
          <w:rFonts w:ascii="Garamond" w:hAnsi="Garamond"/>
          <w:color w:val="000000" w:themeColor="text1"/>
        </w:rPr>
      </w:pPr>
    </w:p>
    <w:sectPr w:rsidR="005B5045" w:rsidRPr="005B5045" w:rsidSect="00C018FD">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imes New Roman">
    <w:panose1 w:val="02020603050405020304"/>
    <w:charset w:val="00"/>
    <w:family w:val="auto"/>
    <w:pitch w:val="variable"/>
    <w:sig w:usb0="E0002AEF" w:usb1="C0007841" w:usb2="00000009" w:usb3="00000000" w:csb0="000001FF" w:csb1="00000000"/>
  </w:font>
  <w:font w:name="Lucida Grande">
    <w:panose1 w:val="020B0600040502020204"/>
    <w:charset w:val="00"/>
    <w:family w:val="auto"/>
    <w:pitch w:val="variable"/>
    <w:sig w:usb0="E1000AEF" w:usb1="5000A1FF" w:usb2="00000000" w:usb3="00000000" w:csb0="000001BF" w:csb1="00000000"/>
  </w:font>
  <w:font w:name="Garamond">
    <w:panose1 w:val="02020404030301010803"/>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80"/>
  <w:embedSystemFonts/>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3451"/>
    <w:rsid w:val="00071D1D"/>
    <w:rsid w:val="00283399"/>
    <w:rsid w:val="002E3AE8"/>
    <w:rsid w:val="005B5045"/>
    <w:rsid w:val="00952CDB"/>
    <w:rsid w:val="009F719E"/>
    <w:rsid w:val="00B3687C"/>
    <w:rsid w:val="00C018FD"/>
    <w:rsid w:val="00D77BE5"/>
    <w:rsid w:val="00E200CE"/>
    <w:rsid w:val="00EA21B8"/>
    <w:rsid w:val="00F57CF7"/>
    <w:rsid w:val="00F63451"/>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oNotEmbedSmartTags/>
  <w:decimalSymbol w:val="."/>
  <w:listSeparator w:val=","/>
  <w14:docId w14:val="32AE84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81595A"/>
    <w:rPr>
      <w:rFonts w:ascii="Lucida Grande" w:hAnsi="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81595A"/>
    <w:rPr>
      <w:rFonts w:ascii="Lucida Grande" w:hAnsi="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277</Words>
  <Characters>1583</Characters>
  <Application>Microsoft Macintosh Word</Application>
  <DocSecurity>0</DocSecurity>
  <Lines>13</Lines>
  <Paragraphs>3</Paragraphs>
  <ScaleCrop>false</ScaleCrop>
  <Company>University of Alaska</Company>
  <LinksUpToDate>false</LinksUpToDate>
  <CharactersWithSpaces>1857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Monique Musick</dc:creator>
  <cp:keywords/>
  <dc:description/>
  <cp:lastModifiedBy>Monique Musick</cp:lastModifiedBy>
  <cp:revision>7</cp:revision>
  <dcterms:created xsi:type="dcterms:W3CDTF">2014-08-01T17:57:00Z</dcterms:created>
  <dcterms:modified xsi:type="dcterms:W3CDTF">2014-08-01T18:17:00Z</dcterms:modified>
</cp:coreProperties>
</file>