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240" w:lineRule="auto"/>
        <w:rPr>
          <w:b w:val="1"/>
          <w:i w:val="1"/>
          <w:sz w:val="36"/>
          <w:szCs w:val="36"/>
        </w:rPr>
      </w:pPr>
      <w:r w:rsidDel="00000000" w:rsidR="00000000" w:rsidRPr="00000000">
        <w:rPr>
          <w:b w:val="1"/>
          <w:i w:val="1"/>
          <w:sz w:val="36"/>
          <w:szCs w:val="36"/>
          <w:rtl w:val="0"/>
        </w:rPr>
        <w:t xml:space="preserve">CAMPUS MASTER PLAN ADOPTION</w:t>
      </w:r>
    </w:p>
    <w:p w:rsidR="00000000" w:rsidDel="00000000" w:rsidP="00000000" w:rsidRDefault="00000000" w:rsidRPr="00000000" w14:paraId="00000002">
      <w:pPr>
        <w:spacing w:after="0" w:line="240" w:lineRule="auto"/>
        <w:jc w:val="both"/>
        <w:rPr>
          <w:rFonts w:ascii="Times New Roman" w:cs="Times New Roman" w:eastAsia="Times New Roman" w:hAnsi="Times New Roman"/>
          <w:i w:val="1"/>
          <w:color w:val="ff0000"/>
          <w:sz w:val="20"/>
          <w:szCs w:val="20"/>
        </w:rPr>
      </w:pPr>
      <w:r w:rsidDel="00000000" w:rsidR="00000000" w:rsidRPr="00000000">
        <w:rPr>
          <w:rFonts w:ascii="Cambria" w:cs="Cambria" w:eastAsia="Cambria" w:hAnsi="Cambria"/>
          <w:i w:val="1"/>
          <w:color w:val="ff0000"/>
          <w:sz w:val="20"/>
          <w:szCs w:val="20"/>
          <w:rtl w:val="0"/>
        </w:rPr>
        <w:t xml:space="preserve">(</w:t>
      </w:r>
      <w:r w:rsidDel="00000000" w:rsidR="00000000" w:rsidRPr="00000000">
        <w:rPr>
          <w:rFonts w:ascii="Cambria" w:cs="Cambria" w:eastAsia="Cambria" w:hAnsi="Cambria"/>
          <w:b w:val="1"/>
          <w:i w:val="1"/>
          <w:color w:val="ff0000"/>
          <w:sz w:val="20"/>
          <w:szCs w:val="20"/>
          <w:rtl w:val="0"/>
        </w:rPr>
        <w:t xml:space="preserve">Remove this text prior to submitting:</w:t>
      </w:r>
      <w:r w:rsidDel="00000000" w:rsidR="00000000" w:rsidRPr="00000000">
        <w:rPr>
          <w:rFonts w:ascii="Cambria" w:cs="Cambria" w:eastAsia="Cambria" w:hAnsi="Cambria"/>
          <w:i w:val="1"/>
          <w:color w:val="ff0000"/>
          <w:sz w:val="20"/>
          <w:szCs w:val="20"/>
          <w:rtl w:val="0"/>
        </w:rPr>
        <w:t xml:space="preserve">  </w:t>
      </w:r>
      <w:r w:rsidDel="00000000" w:rsidR="00000000" w:rsidRPr="00000000">
        <w:rPr>
          <w:rFonts w:ascii="Times New Roman" w:cs="Times New Roman" w:eastAsia="Times New Roman" w:hAnsi="Times New Roman"/>
          <w:i w:val="1"/>
          <w:color w:val="ff0000"/>
          <w:sz w:val="20"/>
          <w:szCs w:val="20"/>
          <w:rtl w:val="0"/>
        </w:rPr>
        <w:t xml:space="preserve">A Campus Master Plan Adoption is for a complete update to an existing Campus Master Plan or for a campus that does not have a Campus Master Plan. Amendments to an existing Campus Master Plan for a specific project should be submitted using the Campus Master Plan Amendment form.)</w:t>
      </w:r>
    </w:p>
    <w:p w:rsidR="00000000" w:rsidDel="00000000" w:rsidP="00000000" w:rsidRDefault="00000000" w:rsidRPr="00000000" w14:paraId="00000003">
      <w:pPr>
        <w:tabs>
          <w:tab w:val="left" w:leader="none" w:pos="2520"/>
        </w:tabs>
        <w:spacing w:after="0" w:line="240" w:lineRule="auto"/>
        <w:rPr>
          <w:b w:val="1"/>
        </w:rPr>
      </w:pPr>
      <w:r w:rsidDel="00000000" w:rsidR="00000000" w:rsidRPr="00000000">
        <w:rPr>
          <w:rtl w:val="0"/>
        </w:rPr>
      </w:r>
    </w:p>
    <w:p w:rsidR="00000000" w:rsidDel="00000000" w:rsidP="00000000" w:rsidRDefault="00000000" w:rsidRPr="00000000" w14:paraId="00000004">
      <w:pPr>
        <w:tabs>
          <w:tab w:val="left" w:leader="none" w:pos="2520"/>
        </w:tabs>
        <w:spacing w:after="0" w:line="240" w:lineRule="auto"/>
        <w:rPr/>
      </w:pPr>
      <w:r w:rsidDel="00000000" w:rsidR="00000000" w:rsidRPr="00000000">
        <w:rPr>
          <w:b w:val="1"/>
          <w:rtl w:val="0"/>
        </w:rPr>
        <w:t xml:space="preserve">Campus Name:</w:t>
        <w:tab/>
      </w:r>
      <w:r w:rsidDel="00000000" w:rsidR="00000000" w:rsidRPr="00000000">
        <w:rPr>
          <w:b w:val="1"/>
          <w:i w:val="1"/>
          <w:color w:val="00b0f0"/>
          <w:rtl w:val="0"/>
        </w:rPr>
        <w:t xml:space="preserve">Campus Name</w:t>
      </w:r>
      <w:r w:rsidDel="00000000" w:rsidR="00000000" w:rsidRPr="00000000">
        <w:rPr>
          <w:rtl w:val="0"/>
        </w:rPr>
      </w:r>
    </w:p>
    <w:p w:rsidR="00000000" w:rsidDel="00000000" w:rsidP="00000000" w:rsidRDefault="00000000" w:rsidRPr="00000000" w14:paraId="00000005">
      <w:pPr>
        <w:tabs>
          <w:tab w:val="left" w:leader="none" w:pos="2520"/>
        </w:tabs>
        <w:spacing w:after="0" w:line="240" w:lineRule="auto"/>
        <w:rPr>
          <w:b w:val="1"/>
          <w:sz w:val="8"/>
          <w:szCs w:val="8"/>
        </w:rPr>
      </w:pPr>
      <w:r w:rsidDel="00000000" w:rsidR="00000000" w:rsidRPr="00000000">
        <w:rPr>
          <w:rtl w:val="0"/>
        </w:rPr>
      </w:r>
    </w:p>
    <w:p w:rsidR="00000000" w:rsidDel="00000000" w:rsidP="00000000" w:rsidRDefault="00000000" w:rsidRPr="00000000" w14:paraId="00000006">
      <w:pPr>
        <w:tabs>
          <w:tab w:val="left" w:leader="none" w:pos="2520"/>
        </w:tabs>
        <w:spacing w:after="0" w:line="240" w:lineRule="auto"/>
        <w:rPr>
          <w:b w:val="1"/>
        </w:rPr>
      </w:pPr>
      <w:r w:rsidDel="00000000" w:rsidR="00000000" w:rsidRPr="00000000">
        <w:rPr>
          <w:b w:val="1"/>
          <w:rtl w:val="0"/>
        </w:rPr>
        <w:t xml:space="preserve">Location:</w:t>
        <w:tab/>
      </w:r>
      <w:r w:rsidDel="00000000" w:rsidR="00000000" w:rsidRPr="00000000">
        <w:rPr>
          <w:b w:val="1"/>
          <w:i w:val="1"/>
          <w:color w:val="00b0f0"/>
          <w:rtl w:val="0"/>
        </w:rPr>
        <w:t xml:space="preserve">University, Campus Name and City</w:t>
      </w:r>
      <w:r w:rsidDel="00000000" w:rsidR="00000000" w:rsidRPr="00000000">
        <w:rPr>
          <w:color w:val="00b0f0"/>
          <w:rtl w:val="0"/>
        </w:rPr>
        <w:t xml:space="preserve"> </w:t>
      </w:r>
      <w:r w:rsidDel="00000000" w:rsidR="00000000" w:rsidRPr="00000000">
        <w:rPr>
          <w:rtl w:val="0"/>
        </w:rPr>
      </w:r>
    </w:p>
    <w:p w:rsidR="00000000" w:rsidDel="00000000" w:rsidP="00000000" w:rsidRDefault="00000000" w:rsidRPr="00000000" w14:paraId="00000007">
      <w:pPr>
        <w:tabs>
          <w:tab w:val="left" w:leader="none" w:pos="2520"/>
        </w:tabs>
        <w:spacing w:after="0" w:line="240" w:lineRule="auto"/>
        <w:rPr>
          <w:b w:val="1"/>
          <w:sz w:val="8"/>
          <w:szCs w:val="8"/>
        </w:rPr>
      </w:pPr>
      <w:r w:rsidDel="00000000" w:rsidR="00000000" w:rsidRPr="00000000">
        <w:rPr>
          <w:rtl w:val="0"/>
        </w:rPr>
      </w:r>
    </w:p>
    <w:p w:rsidR="00000000" w:rsidDel="00000000" w:rsidP="00000000" w:rsidRDefault="00000000" w:rsidRPr="00000000" w14:paraId="00000008">
      <w:pPr>
        <w:tabs>
          <w:tab w:val="left" w:leader="none" w:pos="2520"/>
        </w:tabs>
        <w:spacing w:after="0" w:line="240" w:lineRule="auto"/>
        <w:rPr>
          <w:b w:val="1"/>
        </w:rPr>
      </w:pPr>
      <w:r w:rsidDel="00000000" w:rsidR="00000000" w:rsidRPr="00000000">
        <w:rPr>
          <w:b w:val="1"/>
          <w:rtl w:val="0"/>
        </w:rPr>
        <w:t xml:space="preserve">Date of Request:</w:t>
        <w:tab/>
      </w:r>
      <w:r w:rsidDel="00000000" w:rsidR="00000000" w:rsidRPr="00000000">
        <w:rPr>
          <w:b w:val="1"/>
          <w:i w:val="1"/>
          <w:color w:val="00b0f0"/>
          <w:rtl w:val="0"/>
        </w:rPr>
        <w:t xml:space="preserve">Month, day, year</w:t>
      </w:r>
      <w:r w:rsidDel="00000000" w:rsidR="00000000" w:rsidRPr="00000000">
        <w:rPr>
          <w:rtl w:val="0"/>
        </w:rPr>
      </w:r>
    </w:p>
    <w:p w:rsidR="00000000" w:rsidDel="00000000" w:rsidP="00000000" w:rsidRDefault="00000000" w:rsidRPr="00000000" w14:paraId="00000009">
      <w:pPr>
        <w:tabs>
          <w:tab w:val="left" w:leader="none" w:pos="2520"/>
        </w:tabs>
        <w:spacing w:after="0" w:line="240" w:lineRule="auto"/>
        <w:rPr>
          <w:b w:val="1"/>
          <w:sz w:val="8"/>
          <w:szCs w:val="8"/>
        </w:rPr>
      </w:pPr>
      <w:r w:rsidDel="00000000" w:rsidR="00000000" w:rsidRPr="00000000">
        <w:rPr>
          <w:rtl w:val="0"/>
        </w:rPr>
      </w:r>
    </w:p>
    <w:p w:rsidR="00000000" w:rsidDel="00000000" w:rsidP="00000000" w:rsidRDefault="00000000" w:rsidRPr="00000000" w14:paraId="0000000A">
      <w:pPr>
        <w:tabs>
          <w:tab w:val="left" w:leader="none" w:pos="2520"/>
        </w:tabs>
        <w:spacing w:after="0" w:line="240" w:lineRule="auto"/>
        <w:rPr>
          <w:b w:val="1"/>
        </w:rPr>
      </w:pPr>
      <w:r w:rsidDel="00000000" w:rsidR="00000000" w:rsidRPr="00000000">
        <w:rPr>
          <w:b w:val="1"/>
          <w:rtl w:val="0"/>
        </w:rPr>
        <w:t xml:space="preserve">Date of Last Master Plan:</w:t>
        <w:tab/>
      </w:r>
      <w:r w:rsidDel="00000000" w:rsidR="00000000" w:rsidRPr="00000000">
        <w:rPr>
          <w:b w:val="1"/>
          <w:i w:val="1"/>
          <w:color w:val="00b0f0"/>
          <w:rtl w:val="0"/>
        </w:rPr>
        <w:t xml:space="preserve">Month, day, year</w:t>
      </w:r>
      <w:r w:rsidDel="00000000" w:rsidR="00000000" w:rsidRPr="00000000">
        <w:rPr>
          <w:rtl w:val="0"/>
        </w:rPr>
      </w:r>
    </w:p>
    <w:p w:rsidR="00000000" w:rsidDel="00000000" w:rsidP="00000000" w:rsidRDefault="00000000" w:rsidRPr="00000000" w14:paraId="0000000B">
      <w:pPr>
        <w:spacing w:after="0" w:line="240" w:lineRule="auto"/>
        <w:rPr/>
      </w:pPr>
      <w:r w:rsidDel="00000000" w:rsidR="00000000" w:rsidRPr="00000000">
        <w:rPr>
          <w:rtl w:val="0"/>
        </w:rPr>
      </w:r>
    </w:p>
    <w:p w:rsidR="00000000" w:rsidDel="00000000" w:rsidP="00000000" w:rsidRDefault="00000000" w:rsidRPr="00000000" w14:paraId="0000000C">
      <w:pPr>
        <w:spacing w:after="0" w:line="240" w:lineRule="auto"/>
        <w:jc w:val="both"/>
        <w:rPr>
          <w:rFonts w:ascii="Cambria" w:cs="Cambria" w:eastAsia="Cambria" w:hAnsi="Cambria"/>
        </w:rPr>
      </w:pPr>
      <w:r w:rsidDel="00000000" w:rsidR="00000000" w:rsidRPr="00000000">
        <w:rPr>
          <w:rFonts w:ascii="Times New Roman" w:cs="Times New Roman" w:eastAsia="Times New Roman" w:hAnsi="Times New Roman"/>
          <w:rtl w:val="0"/>
        </w:rPr>
        <w:t xml:space="preserve">In accordance with Regents’ Policy 05.12.050, </w:t>
      </w:r>
      <w:r w:rsidDel="00000000" w:rsidR="00000000" w:rsidRPr="00000000">
        <w:rPr>
          <w:rFonts w:ascii="Cambria" w:cs="Cambria" w:eastAsia="Cambria" w:hAnsi="Cambria"/>
          <w:rtl w:val="0"/>
        </w:rPr>
        <w:t xml:space="preserve">the administration will develop and present to the board for adoption, a campus master plan for each campus.  The purpose of a campus master plan is to provide an integrated framework investment decisions that will ensure adequate facilities to support implementation of the respective system and university campus academic, strategic and capital plans. When adopted by the board, the campus master plan governs the capital improvements plan and budget request for the campus, and approval of all proposed facilities on the campus. The board may not grant schematic design approval for a capital project request unless it implements the adopted campus master plan. </w:t>
      </w:r>
    </w:p>
    <w:p w:rsidR="00000000" w:rsidDel="00000000" w:rsidP="00000000" w:rsidRDefault="00000000" w:rsidRPr="00000000" w14:paraId="0000000D">
      <w:pPr>
        <w:spacing w:after="0"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E">
      <w:pPr>
        <w:spacing w:after="0" w:line="240" w:lineRule="auto"/>
        <w:rPr>
          <w:rFonts w:ascii="Times New Roman" w:cs="Times New Roman" w:eastAsia="Times New Roman" w:hAnsi="Times New Roman"/>
          <w:u w:val="single"/>
        </w:rPr>
      </w:pPr>
      <w:r w:rsidDel="00000000" w:rsidR="00000000" w:rsidRPr="00000000">
        <w:rPr>
          <w:rFonts w:ascii="Times New Roman" w:cs="Times New Roman" w:eastAsia="Times New Roman" w:hAnsi="Times New Roman"/>
          <w:u w:val="single"/>
          <w:rtl w:val="0"/>
        </w:rPr>
        <w:t xml:space="preserve">Action Requested</w:t>
      </w:r>
    </w:p>
    <w:p w:rsidR="00000000" w:rsidDel="00000000" w:rsidP="00000000" w:rsidRDefault="00000000" w:rsidRPr="00000000" w14:paraId="0000000F">
      <w:pPr>
        <w:spacing w:after="0" w:line="240" w:lineRule="auto"/>
        <w:jc w:val="both"/>
        <w:rPr>
          <w:rFonts w:ascii="Cambria" w:cs="Cambria" w:eastAsia="Cambria" w:hAnsi="Cambria"/>
          <w:b w:val="1"/>
        </w:rPr>
      </w:pPr>
      <w:r w:rsidDel="00000000" w:rsidR="00000000" w:rsidRPr="00000000">
        <w:rPr>
          <w:rFonts w:ascii="Cambria" w:cs="Cambria" w:eastAsia="Cambria" w:hAnsi="Cambria"/>
          <w:b w:val="1"/>
          <w:rtl w:val="0"/>
        </w:rPr>
        <w:t xml:space="preserve">“The Facilities and Land Management Committee recommends that the Board of Regents adopt the University of Alaska </w:t>
      </w:r>
      <w:r w:rsidDel="00000000" w:rsidR="00000000" w:rsidRPr="00000000">
        <w:rPr>
          <w:rFonts w:ascii="Cambria" w:cs="Cambria" w:eastAsia="Cambria" w:hAnsi="Cambria"/>
          <w:b w:val="1"/>
          <w:color w:val="00b0f0"/>
          <w:rtl w:val="0"/>
        </w:rPr>
        <w:t xml:space="preserve">(Anchorage, Fairbanks or Southeast)</w:t>
      </w:r>
      <w:r w:rsidDel="00000000" w:rsidR="00000000" w:rsidRPr="00000000">
        <w:rPr>
          <w:rFonts w:ascii="Cambria" w:cs="Cambria" w:eastAsia="Cambria" w:hAnsi="Cambria"/>
          <w:b w:val="1"/>
          <w:rtl w:val="0"/>
        </w:rPr>
        <w:t xml:space="preserve"> </w:t>
      </w:r>
      <w:r w:rsidDel="00000000" w:rsidR="00000000" w:rsidRPr="00000000">
        <w:rPr>
          <w:rFonts w:ascii="Cambria" w:cs="Cambria" w:eastAsia="Cambria" w:hAnsi="Cambria"/>
          <w:b w:val="1"/>
          <w:color w:val="00b0f0"/>
          <w:rtl w:val="0"/>
        </w:rPr>
        <w:t xml:space="preserve">(Year) </w:t>
      </w:r>
      <w:r w:rsidDel="00000000" w:rsidR="00000000" w:rsidRPr="00000000">
        <w:rPr>
          <w:rFonts w:ascii="Cambria" w:cs="Cambria" w:eastAsia="Cambria" w:hAnsi="Cambria"/>
          <w:b w:val="1"/>
          <w:rtl w:val="0"/>
        </w:rPr>
        <w:t xml:space="preserve">Campus Master Plan as presented. This Campus Master Plan will supersede the existing </w:t>
      </w:r>
      <w:r w:rsidDel="00000000" w:rsidR="00000000" w:rsidRPr="00000000">
        <w:rPr>
          <w:rFonts w:ascii="Cambria" w:cs="Cambria" w:eastAsia="Cambria" w:hAnsi="Cambria"/>
          <w:b w:val="1"/>
          <w:color w:val="00b0f0"/>
          <w:rtl w:val="0"/>
        </w:rPr>
        <w:t xml:space="preserve">(Year)</w:t>
      </w:r>
      <w:r w:rsidDel="00000000" w:rsidR="00000000" w:rsidRPr="00000000">
        <w:rPr>
          <w:rFonts w:ascii="Cambria" w:cs="Cambria" w:eastAsia="Cambria" w:hAnsi="Cambria"/>
          <w:b w:val="1"/>
          <w:rtl w:val="0"/>
        </w:rPr>
        <w:t xml:space="preserve"> Campus Master Plan.  This motion is effective </w:t>
      </w:r>
      <w:r w:rsidDel="00000000" w:rsidR="00000000" w:rsidRPr="00000000">
        <w:rPr>
          <w:rFonts w:ascii="Cambria" w:cs="Cambria" w:eastAsia="Cambria" w:hAnsi="Cambria"/>
          <w:b w:val="1"/>
          <w:color w:val="00b0f0"/>
          <w:rtl w:val="0"/>
        </w:rPr>
        <w:t xml:space="preserve">(FLMC meeting date)</w:t>
      </w:r>
      <w:r w:rsidDel="00000000" w:rsidR="00000000" w:rsidRPr="00000000">
        <w:rPr>
          <w:rFonts w:ascii="Cambria" w:cs="Cambria" w:eastAsia="Cambria" w:hAnsi="Cambria"/>
          <w:b w:val="1"/>
          <w:rtl w:val="0"/>
        </w:rPr>
        <w:t xml:space="preserve">.”</w:t>
      </w:r>
    </w:p>
    <w:p w:rsidR="00000000" w:rsidDel="00000000" w:rsidP="00000000" w:rsidRDefault="00000000" w:rsidRPr="00000000" w14:paraId="00000010">
      <w:pPr>
        <w:spacing w:after="0" w:line="24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Supporting Documents</w:t>
      </w: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Campus Master Plan</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4">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single"/>
          <w:shd w:fill="auto" w:val="clear"/>
          <w:vertAlign w:val="baseline"/>
          <w:rtl w:val="0"/>
        </w:rPr>
        <w:t xml:space="preserve">Approvals</w:t>
      </w:r>
    </w:p>
    <w:p w:rsidR="00000000" w:rsidDel="00000000" w:rsidP="00000000" w:rsidRDefault="00000000" w:rsidRPr="00000000" w14:paraId="00000015">
      <w:pPr>
        <w:keepNext w:val="1"/>
        <w:spacing w:after="0" w:line="240" w:lineRule="auto"/>
        <w:rPr>
          <w:rFonts w:ascii="Times New Roman" w:cs="Times New Roman" w:eastAsia="Times New Roman" w:hAnsi="Times New Roman"/>
          <w:highlight w:val="yellow"/>
        </w:rPr>
      </w:pPr>
      <w:r w:rsidDel="00000000" w:rsidR="00000000" w:rsidRPr="00000000">
        <w:rPr>
          <w:rFonts w:ascii="Times New Roman" w:cs="Times New Roman" w:eastAsia="Times New Roman" w:hAnsi="Times New Roman"/>
          <w:rtl w:val="0"/>
        </w:rPr>
        <w:t xml:space="preserve">A Campus Master Plan requires approval by the full Board of Regents.</w:t>
      </w: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sectPr>
      <w:headerReference r:id="rId7" w:type="default"/>
      <w:headerReference r:id="rId8" w:type="first"/>
      <w:footerReference r:id="rId9" w:type="default"/>
      <w:pgSz w:h="15840" w:w="12240"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ambr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PCR</w:t>
    </w:r>
    <w:r w:rsidDel="00000000" w:rsidR="00000000" w:rsidRPr="00000000">
      <w:rPr>
        <w:rFonts w:ascii="Times New Roman" w:cs="Times New Roman" w:eastAsia="Times New Roman" w:hAnsi="Times New Roman"/>
        <w:b w:val="0"/>
        <w:i w:val="0"/>
        <w:smallCaps w:val="0"/>
        <w:strike w:val="0"/>
        <w:color w:val="00b0f0"/>
        <w:sz w:val="20"/>
        <w:szCs w:val="20"/>
        <w:u w:val="none"/>
        <w:shd w:fill="auto" w:val="clear"/>
        <w:vertAlign w:val="baseline"/>
        <w:rtl w:val="0"/>
      </w:rPr>
      <w:t xml:space="preserve"> Project Name</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Page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of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0" distR="0">
          <wp:extent cx="1487426" cy="1093040"/>
          <wp:effectExtent b="0" l="0" r="0" t="0"/>
          <wp:docPr descr="UA_Logo_color" id="3" name="image1.jpg"/>
          <a:graphic>
            <a:graphicData uri="http://schemas.openxmlformats.org/drawingml/2006/picture">
              <pic:pic>
                <pic:nvPicPr>
                  <pic:cNvPr descr="UA_Logo_color" id="0" name="image1.jpg"/>
                  <pic:cNvPicPr preferRelativeResize="0"/>
                </pic:nvPicPr>
                <pic:blipFill>
                  <a:blip r:embed="rId1"/>
                  <a:srcRect b="0" l="0" r="0" t="0"/>
                  <a:stretch>
                    <a:fillRect/>
                  </a:stretch>
                </pic:blipFill>
                <pic:spPr>
                  <a:xfrm>
                    <a:off x="0" y="0"/>
                    <a:ext cx="1487426" cy="1093040"/>
                  </a:xfrm>
                  <a:prstGeom prst="rect"/>
                  <a:ln/>
                </pic:spPr>
              </pic:pic>
            </a:graphicData>
          </a:graphic>
        </wp:inline>
      </w:drawing>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095E26"/>
    <w:rPr>
      <w:rFonts w:eastAsiaTheme="minorEastAsia"/>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link w:val="HeaderChar"/>
    <w:uiPriority w:val="99"/>
    <w:unhideWhenUsed w:val="1"/>
    <w:rsid w:val="00595BC0"/>
    <w:pPr>
      <w:tabs>
        <w:tab w:val="center" w:pos="4680"/>
        <w:tab w:val="right" w:pos="9360"/>
      </w:tabs>
      <w:spacing w:after="0" w:line="240" w:lineRule="auto"/>
    </w:pPr>
    <w:rPr>
      <w:rFonts w:ascii="Times New Roman" w:hAnsi="Times New Roman" w:eastAsiaTheme="minorHAnsi"/>
      <w:sz w:val="24"/>
    </w:rPr>
  </w:style>
  <w:style w:type="character" w:styleId="HeaderChar" w:customStyle="1">
    <w:name w:val="Header Char"/>
    <w:basedOn w:val="DefaultParagraphFont"/>
    <w:link w:val="Header"/>
    <w:uiPriority w:val="99"/>
    <w:rsid w:val="00595BC0"/>
    <w:rPr>
      <w:rFonts w:ascii="Times New Roman" w:hAnsi="Times New Roman"/>
      <w:sz w:val="24"/>
    </w:rPr>
  </w:style>
  <w:style w:type="paragraph" w:styleId="Footer">
    <w:name w:val="footer"/>
    <w:basedOn w:val="Normal"/>
    <w:link w:val="FooterChar"/>
    <w:uiPriority w:val="99"/>
    <w:unhideWhenUsed w:val="1"/>
    <w:rsid w:val="00595BC0"/>
    <w:pPr>
      <w:tabs>
        <w:tab w:val="center" w:pos="4680"/>
        <w:tab w:val="right" w:pos="9360"/>
      </w:tabs>
      <w:spacing w:after="0" w:line="240" w:lineRule="auto"/>
    </w:pPr>
    <w:rPr>
      <w:rFonts w:ascii="Times New Roman" w:hAnsi="Times New Roman" w:eastAsiaTheme="minorHAnsi"/>
      <w:sz w:val="24"/>
    </w:rPr>
  </w:style>
  <w:style w:type="character" w:styleId="FooterChar" w:customStyle="1">
    <w:name w:val="Footer Char"/>
    <w:basedOn w:val="DefaultParagraphFont"/>
    <w:link w:val="Footer"/>
    <w:uiPriority w:val="99"/>
    <w:rsid w:val="00595BC0"/>
    <w:rPr>
      <w:rFonts w:ascii="Times New Roman" w:hAnsi="Times New Roman"/>
      <w:sz w:val="24"/>
    </w:rPr>
  </w:style>
  <w:style w:type="paragraph" w:styleId="BalloonText">
    <w:name w:val="Balloon Text"/>
    <w:basedOn w:val="Normal"/>
    <w:link w:val="BalloonTextChar"/>
    <w:uiPriority w:val="99"/>
    <w:semiHidden w:val="1"/>
    <w:unhideWhenUsed w:val="1"/>
    <w:rsid w:val="00595BC0"/>
    <w:pPr>
      <w:spacing w:after="0" w:line="240" w:lineRule="auto"/>
    </w:pPr>
    <w:rPr>
      <w:rFonts w:ascii="Tahoma" w:cs="Tahoma" w:hAnsi="Tahoma" w:eastAsiaTheme="minorHAnsi"/>
      <w:sz w:val="16"/>
      <w:szCs w:val="16"/>
    </w:rPr>
  </w:style>
  <w:style w:type="character" w:styleId="BalloonTextChar" w:customStyle="1">
    <w:name w:val="Balloon Text Char"/>
    <w:basedOn w:val="DefaultParagraphFont"/>
    <w:link w:val="BalloonText"/>
    <w:uiPriority w:val="99"/>
    <w:semiHidden w:val="1"/>
    <w:rsid w:val="00595BC0"/>
    <w:rPr>
      <w:rFonts w:ascii="Tahoma" w:cs="Tahoma" w:hAnsi="Tahoma"/>
      <w:sz w:val="16"/>
      <w:szCs w:val="16"/>
    </w:rPr>
  </w:style>
  <w:style w:type="table" w:styleId="TableGrid">
    <w:name w:val="Table Grid"/>
    <w:basedOn w:val="TableNormal"/>
    <w:uiPriority w:val="59"/>
    <w:rsid w:val="00595BC0"/>
    <w:pPr>
      <w:spacing w:after="0" w:line="240" w:lineRule="auto"/>
    </w:pPr>
    <w:rPr>
      <w:rFonts w:eastAsiaTheme="minorEastAsia"/>
    </w:rPr>
    <w:tblPr>
      <w:tblBorders>
        <w:top w:color="000000" w:space="0" w:sz="4" w:themeColor="text1" w:val="single"/>
        <w:left w:color="000000" w:space="0" w:sz="4" w:themeColor="text1" w:val="single"/>
        <w:bottom w:color="000000" w:space="0" w:sz="4" w:themeColor="text1" w:val="single"/>
        <w:right w:color="000000" w:space="0" w:sz="4" w:themeColor="text1" w:val="single"/>
        <w:insideH w:color="000000" w:space="0" w:sz="4" w:themeColor="text1" w:val="single"/>
        <w:insideV w:color="000000" w:space="0" w:sz="4" w:themeColor="text1" w:val="single"/>
      </w:tblBorders>
    </w:tblPr>
  </w:style>
  <w:style w:type="paragraph" w:styleId="ListParagraph">
    <w:name w:val="List Paragraph"/>
    <w:basedOn w:val="Normal"/>
    <w:uiPriority w:val="34"/>
    <w:qFormat w:val="1"/>
    <w:rsid w:val="00CB7EA2"/>
    <w:pPr>
      <w:ind w:left="720"/>
      <w:contextualSpacing w:val="1"/>
    </w:pPr>
  </w:style>
  <w:style w:type="paragraph" w:styleId="BodyTextIndent3">
    <w:name w:val="Body Text Indent 3"/>
    <w:basedOn w:val="Normal"/>
    <w:link w:val="BodyTextIndent3Char"/>
    <w:rsid w:val="006A2A9F"/>
    <w:pPr>
      <w:spacing w:after="0" w:line="240" w:lineRule="auto"/>
      <w:ind w:left="720"/>
      <w:jc w:val="both"/>
    </w:pPr>
    <w:rPr>
      <w:rFonts w:ascii="Times New Roman" w:cs="Times New Roman" w:eastAsia="Times New Roman" w:hAnsi="Times New Roman"/>
      <w:b w:val="1"/>
      <w:bCs w:val="1"/>
      <w:sz w:val="24"/>
      <w:szCs w:val="24"/>
    </w:rPr>
  </w:style>
  <w:style w:type="character" w:styleId="BodyTextIndent3Char" w:customStyle="1">
    <w:name w:val="Body Text Indent 3 Char"/>
    <w:basedOn w:val="DefaultParagraphFont"/>
    <w:link w:val="BodyTextIndent3"/>
    <w:rsid w:val="006A2A9F"/>
    <w:rPr>
      <w:rFonts w:ascii="Times New Roman" w:cs="Times New Roman" w:eastAsia="Times New Roman" w:hAnsi="Times New Roman"/>
      <w:b w:val="1"/>
      <w:bCs w:val="1"/>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2.xml"/><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wuyj4OHW8fpf055nFrZSP8rQczQ==">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2013-01-24T22:28:00Z</dcterms:created>
  <dc:creator>Tim L. Nelson</dc:creator>
</cp:coreProperties>
</file>