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036C" w:rsidRPr="00467A05" w:rsidRDefault="0042036C" w:rsidP="0042036C">
      <w:pPr>
        <w:jc w:val="center"/>
        <w:rPr>
          <w:b/>
        </w:rPr>
      </w:pPr>
      <w:r w:rsidRPr="00467A05">
        <w:t>Agenda</w:t>
      </w:r>
    </w:p>
    <w:p w:rsidR="0042036C" w:rsidRPr="00467A05" w:rsidRDefault="0042036C" w:rsidP="0042036C">
      <w:pPr>
        <w:ind w:left="720" w:hanging="720"/>
        <w:jc w:val="center"/>
        <w:rPr>
          <w:b/>
        </w:rPr>
      </w:pPr>
      <w:r w:rsidRPr="00467A05">
        <w:rPr>
          <w:b/>
        </w:rPr>
        <w:t>Board of Regents</w:t>
      </w:r>
    </w:p>
    <w:p w:rsidR="0042036C" w:rsidRPr="00467A05" w:rsidRDefault="00112EF5" w:rsidP="0042036C">
      <w:pPr>
        <w:ind w:left="720" w:hanging="720"/>
        <w:jc w:val="center"/>
        <w:rPr>
          <w:b/>
        </w:rPr>
      </w:pPr>
      <w:r>
        <w:rPr>
          <w:b/>
        </w:rPr>
        <w:t>Special</w:t>
      </w:r>
      <w:r w:rsidR="0042036C">
        <w:rPr>
          <w:b/>
        </w:rPr>
        <w:t xml:space="preserve"> </w:t>
      </w:r>
      <w:r w:rsidR="0042036C" w:rsidRPr="00467A05">
        <w:rPr>
          <w:b/>
        </w:rPr>
        <w:t>Meeting of the Full Board</w:t>
      </w:r>
    </w:p>
    <w:p w:rsidR="0042036C" w:rsidRPr="00833904" w:rsidRDefault="00112EF5" w:rsidP="0042036C">
      <w:pPr>
        <w:ind w:left="720" w:hanging="720"/>
        <w:jc w:val="center"/>
      </w:pPr>
      <w:proofErr w:type="gramStart"/>
      <w:r>
        <w:t xml:space="preserve">Friday, </w:t>
      </w:r>
      <w:r w:rsidR="00173259">
        <w:t>March 9</w:t>
      </w:r>
      <w:r>
        <w:t>, 2012</w:t>
      </w:r>
      <w:r w:rsidR="00833904" w:rsidRPr="00833904">
        <w:t xml:space="preserve">; </w:t>
      </w:r>
      <w:r>
        <w:t>1</w:t>
      </w:r>
      <w:r w:rsidR="00833904" w:rsidRPr="00833904">
        <w:t>1:</w:t>
      </w:r>
      <w:r>
        <w:t>0</w:t>
      </w:r>
      <w:r w:rsidR="00833904" w:rsidRPr="00833904">
        <w:t xml:space="preserve">0 </w:t>
      </w:r>
      <w:r>
        <w:t>a</w:t>
      </w:r>
      <w:r w:rsidR="00833904" w:rsidRPr="00833904">
        <w:t xml:space="preserve">.m. – </w:t>
      </w:r>
      <w:r>
        <w:t>11</w:t>
      </w:r>
      <w:r w:rsidR="00833904" w:rsidRPr="00833904">
        <w:t>:</w:t>
      </w:r>
      <w:r>
        <w:t>3</w:t>
      </w:r>
      <w:r w:rsidR="00833904" w:rsidRPr="00833904">
        <w:t xml:space="preserve">0 </w:t>
      </w:r>
      <w:r>
        <w:t>a</w:t>
      </w:r>
      <w:r w:rsidR="00833904" w:rsidRPr="00833904">
        <w:t>.m.</w:t>
      </w:r>
      <w:proofErr w:type="gramEnd"/>
    </w:p>
    <w:p w:rsidR="0042036C" w:rsidRDefault="00AB238A" w:rsidP="0042036C">
      <w:pPr>
        <w:jc w:val="center"/>
      </w:pPr>
      <w:r>
        <w:t>AUDIO CONFERENCE</w:t>
      </w:r>
    </w:p>
    <w:p w:rsidR="0042036C" w:rsidRDefault="0042036C" w:rsidP="0042036C">
      <w:pPr>
        <w:jc w:val="center"/>
      </w:pPr>
    </w:p>
    <w:p w:rsidR="001F053F" w:rsidRDefault="001F053F" w:rsidP="0042036C">
      <w:pPr>
        <w:jc w:val="center"/>
      </w:pPr>
    </w:p>
    <w:p w:rsidR="0042036C" w:rsidRPr="00467A05" w:rsidRDefault="0042036C" w:rsidP="0042036C">
      <w:pPr>
        <w:tabs>
          <w:tab w:val="right" w:pos="8640"/>
        </w:tabs>
        <w:ind w:left="720" w:hanging="720"/>
        <w:jc w:val="both"/>
        <w:rPr>
          <w:b/>
        </w:rPr>
      </w:pPr>
      <w:r w:rsidRPr="00467A05">
        <w:rPr>
          <w:b/>
        </w:rPr>
        <w:t>I.</w:t>
      </w:r>
      <w:r w:rsidRPr="00467A05">
        <w:tab/>
      </w:r>
      <w:r w:rsidRPr="00467A05">
        <w:rPr>
          <w:b/>
          <w:u w:val="single"/>
        </w:rPr>
        <w:t>Call to Order</w:t>
      </w:r>
      <w:r w:rsidR="002C7F6D">
        <w:rPr>
          <w:b/>
          <w:u w:val="single"/>
        </w:rPr>
        <w:t xml:space="preserve"> </w:t>
      </w:r>
    </w:p>
    <w:p w:rsidR="0042036C" w:rsidRPr="00467A05" w:rsidRDefault="0042036C" w:rsidP="0042036C">
      <w:pPr>
        <w:ind w:right="360"/>
        <w:jc w:val="both"/>
      </w:pPr>
    </w:p>
    <w:p w:rsidR="0042036C" w:rsidRPr="00467A05" w:rsidRDefault="0042036C" w:rsidP="0042036C">
      <w:pPr>
        <w:ind w:right="360"/>
        <w:jc w:val="both"/>
        <w:rPr>
          <w:b/>
        </w:rPr>
      </w:pPr>
      <w:r w:rsidRPr="00467A05">
        <w:rPr>
          <w:b/>
        </w:rPr>
        <w:t>II.</w:t>
      </w:r>
      <w:r w:rsidRPr="00467A05">
        <w:rPr>
          <w:b/>
        </w:rPr>
        <w:tab/>
      </w:r>
      <w:r w:rsidRPr="00467A05">
        <w:rPr>
          <w:b/>
          <w:u w:val="single"/>
        </w:rPr>
        <w:t>Adoption of Agenda</w:t>
      </w:r>
    </w:p>
    <w:p w:rsidR="0042036C" w:rsidRPr="002C7F6D" w:rsidRDefault="0042036C" w:rsidP="0042036C">
      <w:pPr>
        <w:ind w:right="360"/>
        <w:jc w:val="both"/>
        <w:rPr>
          <w:b/>
          <w:sz w:val="16"/>
          <w:szCs w:val="16"/>
        </w:rPr>
      </w:pPr>
    </w:p>
    <w:p w:rsidR="0042036C" w:rsidRPr="00467A05" w:rsidRDefault="0042036C" w:rsidP="0042036C">
      <w:pPr>
        <w:ind w:right="360"/>
        <w:jc w:val="both"/>
        <w:rPr>
          <w:b/>
          <w:u w:val="single"/>
        </w:rPr>
      </w:pPr>
      <w:r w:rsidRPr="00467A05">
        <w:rPr>
          <w:b/>
        </w:rPr>
        <w:tab/>
      </w:r>
      <w:r w:rsidRPr="00467A05">
        <w:rPr>
          <w:b/>
          <w:u w:val="single"/>
        </w:rPr>
        <w:t>MOTION</w:t>
      </w:r>
    </w:p>
    <w:p w:rsidR="0042036C" w:rsidRPr="00467A05" w:rsidRDefault="0042036C" w:rsidP="0042036C">
      <w:pPr>
        <w:ind w:left="1800" w:hanging="1080"/>
        <w:jc w:val="both"/>
        <w:rPr>
          <w:b/>
        </w:rPr>
      </w:pPr>
      <w:r w:rsidRPr="00467A05">
        <w:rPr>
          <w:b/>
        </w:rPr>
        <w:t>"The Board of Regents adopts the agenda as presented.</w:t>
      </w:r>
    </w:p>
    <w:p w:rsidR="0042036C" w:rsidRPr="002C7F6D" w:rsidRDefault="0042036C" w:rsidP="0042036C">
      <w:pPr>
        <w:ind w:left="1800" w:hanging="1080"/>
        <w:jc w:val="both"/>
        <w:rPr>
          <w:b/>
          <w:sz w:val="16"/>
          <w:szCs w:val="16"/>
        </w:rPr>
      </w:pPr>
    </w:p>
    <w:p w:rsidR="0042036C" w:rsidRPr="00467A05" w:rsidRDefault="0042036C" w:rsidP="0042036C">
      <w:pPr>
        <w:ind w:left="1620" w:hanging="900"/>
        <w:jc w:val="both"/>
        <w:rPr>
          <w:b/>
        </w:rPr>
      </w:pPr>
      <w:r w:rsidRPr="00467A05">
        <w:rPr>
          <w:b/>
        </w:rPr>
        <w:t>I.</w:t>
      </w:r>
      <w:r w:rsidRPr="00467A05">
        <w:rPr>
          <w:b/>
        </w:rPr>
        <w:tab/>
        <w:t>Call to Order</w:t>
      </w:r>
    </w:p>
    <w:p w:rsidR="0042036C" w:rsidRDefault="0042036C" w:rsidP="0042036C">
      <w:pPr>
        <w:pStyle w:val="Heading7"/>
        <w:ind w:left="1620" w:hanging="900"/>
        <w:rPr>
          <w:rFonts w:ascii="Times New Roman" w:hAnsi="Times New Roman"/>
          <w:sz w:val="24"/>
        </w:rPr>
      </w:pPr>
      <w:r w:rsidRPr="00467A05">
        <w:rPr>
          <w:rFonts w:ascii="Times New Roman" w:hAnsi="Times New Roman"/>
          <w:sz w:val="24"/>
        </w:rPr>
        <w:t>II.</w:t>
      </w:r>
      <w:r w:rsidRPr="00467A05">
        <w:rPr>
          <w:rFonts w:ascii="Times New Roman" w:hAnsi="Times New Roman"/>
          <w:sz w:val="24"/>
        </w:rPr>
        <w:tab/>
        <w:t>Adoption of Agenda</w:t>
      </w:r>
    </w:p>
    <w:p w:rsidR="00173259" w:rsidRDefault="0042036C" w:rsidP="00173259">
      <w:pPr>
        <w:ind w:left="1620" w:hanging="900"/>
        <w:jc w:val="both"/>
        <w:rPr>
          <w:b/>
        </w:rPr>
      </w:pPr>
      <w:r w:rsidRPr="003B6CBA">
        <w:rPr>
          <w:b/>
        </w:rPr>
        <w:t>III.</w:t>
      </w:r>
      <w:r w:rsidR="00173259">
        <w:rPr>
          <w:b/>
        </w:rPr>
        <w:tab/>
      </w:r>
      <w:r w:rsidR="00DE61A0">
        <w:rPr>
          <w:b/>
        </w:rPr>
        <w:t xml:space="preserve">Proposed Alternative </w:t>
      </w:r>
      <w:r w:rsidR="00173259" w:rsidRPr="00F14C52">
        <w:rPr>
          <w:b/>
        </w:rPr>
        <w:t>A</w:t>
      </w:r>
      <w:r w:rsidR="00173259">
        <w:rPr>
          <w:b/>
        </w:rPr>
        <w:t>mendment</w:t>
      </w:r>
      <w:r w:rsidR="00DE61A0">
        <w:rPr>
          <w:b/>
        </w:rPr>
        <w:t>s</w:t>
      </w:r>
      <w:r w:rsidR="00173259">
        <w:rPr>
          <w:b/>
        </w:rPr>
        <w:t xml:space="preserve"> to the Bylaws of the Board of Regents</w:t>
      </w:r>
    </w:p>
    <w:p w:rsidR="009B4F71" w:rsidRPr="009B4F71" w:rsidRDefault="009B4F71" w:rsidP="009B4F71">
      <w:pPr>
        <w:pStyle w:val="ListParagraph"/>
        <w:numPr>
          <w:ilvl w:val="0"/>
          <w:numId w:val="12"/>
        </w:numPr>
        <w:jc w:val="both"/>
        <w:rPr>
          <w:b/>
          <w:u w:val="single"/>
        </w:rPr>
      </w:pPr>
      <w:r>
        <w:rPr>
          <w:b/>
        </w:rPr>
        <w:t>Alternative 1</w:t>
      </w:r>
    </w:p>
    <w:p w:rsidR="009B4F71" w:rsidRPr="009B4F71" w:rsidRDefault="009B4F71" w:rsidP="009B4F71">
      <w:pPr>
        <w:pStyle w:val="ListParagraph"/>
        <w:numPr>
          <w:ilvl w:val="0"/>
          <w:numId w:val="12"/>
        </w:numPr>
        <w:jc w:val="both"/>
        <w:rPr>
          <w:b/>
          <w:u w:val="single"/>
        </w:rPr>
      </w:pPr>
      <w:r>
        <w:rPr>
          <w:b/>
        </w:rPr>
        <w:t>Alternative 2</w:t>
      </w:r>
    </w:p>
    <w:p w:rsidR="004C5747" w:rsidRPr="004C5747" w:rsidRDefault="00F14C52" w:rsidP="00F14C52">
      <w:pPr>
        <w:tabs>
          <w:tab w:val="right" w:pos="8640"/>
        </w:tabs>
        <w:ind w:left="1620" w:hanging="900"/>
        <w:jc w:val="both"/>
        <w:rPr>
          <w:b/>
        </w:rPr>
      </w:pPr>
      <w:r>
        <w:rPr>
          <w:b/>
        </w:rPr>
        <w:t>I</w:t>
      </w:r>
      <w:r w:rsidR="0042036C" w:rsidRPr="00F14C52">
        <w:rPr>
          <w:b/>
        </w:rPr>
        <w:t>V.</w:t>
      </w:r>
      <w:r w:rsidR="0042036C" w:rsidRPr="00467A05">
        <w:tab/>
      </w:r>
      <w:r w:rsidR="004C5747" w:rsidRPr="004C5747">
        <w:rPr>
          <w:b/>
        </w:rPr>
        <w:t>Resolution</w:t>
      </w:r>
      <w:r w:rsidR="001E00FC">
        <w:rPr>
          <w:b/>
        </w:rPr>
        <w:t xml:space="preserve"> Regarding Referral for Possible Impeachment</w:t>
      </w:r>
    </w:p>
    <w:p w:rsidR="0042036C" w:rsidRPr="00F14C52" w:rsidRDefault="004C5747" w:rsidP="00F14C52">
      <w:pPr>
        <w:tabs>
          <w:tab w:val="right" w:pos="8640"/>
        </w:tabs>
        <w:ind w:left="1620" w:hanging="900"/>
        <w:jc w:val="both"/>
        <w:rPr>
          <w:b/>
        </w:rPr>
      </w:pPr>
      <w:r>
        <w:rPr>
          <w:b/>
        </w:rPr>
        <w:t>V.</w:t>
      </w:r>
      <w:r>
        <w:rPr>
          <w:b/>
        </w:rPr>
        <w:tab/>
      </w:r>
      <w:r w:rsidR="0042036C" w:rsidRPr="00F14C52">
        <w:rPr>
          <w:b/>
        </w:rPr>
        <w:t>Adjourn</w:t>
      </w:r>
    </w:p>
    <w:p w:rsidR="0042036C" w:rsidRPr="002C7F6D" w:rsidRDefault="0042036C" w:rsidP="0042036C">
      <w:pPr>
        <w:ind w:left="720"/>
        <w:jc w:val="both"/>
        <w:rPr>
          <w:bCs w:val="0"/>
          <w:sz w:val="16"/>
          <w:szCs w:val="16"/>
        </w:rPr>
      </w:pPr>
    </w:p>
    <w:p w:rsidR="0042036C" w:rsidRPr="00467A05" w:rsidRDefault="0042036C" w:rsidP="0042036C">
      <w:pPr>
        <w:tabs>
          <w:tab w:val="left" w:pos="720"/>
          <w:tab w:val="left" w:pos="1440"/>
          <w:tab w:val="left" w:pos="1800"/>
        </w:tabs>
        <w:jc w:val="both"/>
        <w:rPr>
          <w:b/>
        </w:rPr>
      </w:pPr>
      <w:r w:rsidRPr="00467A05">
        <w:rPr>
          <w:b/>
        </w:rPr>
        <w:tab/>
        <w:t xml:space="preserve">This motion is effective </w:t>
      </w:r>
      <w:r w:rsidR="00173259">
        <w:rPr>
          <w:b/>
        </w:rPr>
        <w:t>March 9</w:t>
      </w:r>
      <w:r w:rsidR="008127A8">
        <w:rPr>
          <w:b/>
        </w:rPr>
        <w:t>, 201</w:t>
      </w:r>
      <w:r w:rsidR="00F14C52">
        <w:rPr>
          <w:b/>
        </w:rPr>
        <w:t>2</w:t>
      </w:r>
      <w:r w:rsidRPr="00467A05">
        <w:rPr>
          <w:b/>
        </w:rPr>
        <w:t>."</w:t>
      </w:r>
    </w:p>
    <w:p w:rsidR="0042036C" w:rsidRDefault="0042036C" w:rsidP="0042036C">
      <w:pPr>
        <w:ind w:left="720" w:hanging="720"/>
        <w:jc w:val="both"/>
        <w:rPr>
          <w:b/>
          <w:u w:val="single"/>
        </w:rPr>
      </w:pPr>
    </w:p>
    <w:p w:rsidR="00173259" w:rsidRDefault="0042036C" w:rsidP="00173259">
      <w:pPr>
        <w:ind w:left="720" w:hanging="720"/>
        <w:jc w:val="both"/>
        <w:rPr>
          <w:b/>
          <w:u w:val="single"/>
        </w:rPr>
      </w:pPr>
      <w:r w:rsidRPr="002C5A37">
        <w:rPr>
          <w:b/>
        </w:rPr>
        <w:t>III.</w:t>
      </w:r>
      <w:r w:rsidRPr="002C5A37">
        <w:rPr>
          <w:b/>
        </w:rPr>
        <w:tab/>
      </w:r>
      <w:r w:rsidR="00DE61A0" w:rsidRPr="00730329">
        <w:rPr>
          <w:b/>
          <w:u w:val="single"/>
        </w:rPr>
        <w:t xml:space="preserve">Proposed </w:t>
      </w:r>
      <w:r w:rsidR="00CA79B8">
        <w:rPr>
          <w:b/>
          <w:u w:val="single"/>
        </w:rPr>
        <w:t xml:space="preserve">Alternative </w:t>
      </w:r>
      <w:r w:rsidR="00173259" w:rsidRPr="00DE016C">
        <w:rPr>
          <w:b/>
          <w:u w:val="single"/>
        </w:rPr>
        <w:t>Ame</w:t>
      </w:r>
      <w:r w:rsidR="00DE61A0" w:rsidRPr="00DE016C">
        <w:rPr>
          <w:b/>
          <w:u w:val="single"/>
        </w:rPr>
        <w:t>n</w:t>
      </w:r>
      <w:r w:rsidR="00173259" w:rsidRPr="00DE016C">
        <w:rPr>
          <w:b/>
          <w:u w:val="single"/>
        </w:rPr>
        <w:t>dment</w:t>
      </w:r>
      <w:r w:rsidR="00CA79B8">
        <w:rPr>
          <w:b/>
          <w:u w:val="single"/>
        </w:rPr>
        <w:t>s</w:t>
      </w:r>
      <w:r w:rsidR="00173259" w:rsidRPr="00DE016C">
        <w:rPr>
          <w:b/>
          <w:u w:val="single"/>
        </w:rPr>
        <w:t xml:space="preserve"> to the Bylaws of the Board of Regents</w:t>
      </w:r>
    </w:p>
    <w:p w:rsidR="00173259" w:rsidRDefault="00173259" w:rsidP="00173259">
      <w:pPr>
        <w:ind w:left="720" w:hanging="720"/>
        <w:jc w:val="both"/>
        <w:rPr>
          <w:b/>
          <w:szCs w:val="24"/>
          <w:u w:val="single"/>
        </w:rPr>
      </w:pPr>
    </w:p>
    <w:p w:rsidR="00F14C52" w:rsidRPr="00F14C52" w:rsidRDefault="00DE61A0" w:rsidP="009B4F71">
      <w:pPr>
        <w:numPr>
          <w:ilvl w:val="0"/>
          <w:numId w:val="7"/>
        </w:numPr>
        <w:jc w:val="both"/>
        <w:rPr>
          <w:b/>
          <w:szCs w:val="24"/>
          <w:u w:val="single"/>
        </w:rPr>
      </w:pPr>
      <w:r>
        <w:rPr>
          <w:b/>
          <w:szCs w:val="24"/>
          <w:u w:val="single"/>
        </w:rPr>
        <w:t xml:space="preserve">Alternative 1 - </w:t>
      </w:r>
      <w:r w:rsidR="00F14C52" w:rsidRPr="00F14C52">
        <w:rPr>
          <w:b/>
          <w:szCs w:val="24"/>
          <w:u w:val="single"/>
        </w:rPr>
        <w:t>MOTION</w:t>
      </w:r>
      <w:bookmarkStart w:id="0" w:name="_GoBack"/>
      <w:bookmarkEnd w:id="0"/>
    </w:p>
    <w:p w:rsidR="00F14C52" w:rsidRPr="00F14C52" w:rsidRDefault="00173259" w:rsidP="009B4F71">
      <w:pPr>
        <w:ind w:left="720"/>
        <w:jc w:val="both"/>
        <w:rPr>
          <w:bCs w:val="0"/>
          <w:szCs w:val="24"/>
        </w:rPr>
      </w:pPr>
      <w:r w:rsidRPr="00F14C52">
        <w:rPr>
          <w:b/>
          <w:szCs w:val="24"/>
        </w:rPr>
        <w:t xml:space="preserve">"The Board of Regents adopts </w:t>
      </w:r>
      <w:r w:rsidR="001E00FC">
        <w:rPr>
          <w:b/>
          <w:szCs w:val="24"/>
        </w:rPr>
        <w:t>Alternative 1 of the proposed</w:t>
      </w:r>
      <w:r>
        <w:rPr>
          <w:b/>
          <w:szCs w:val="24"/>
        </w:rPr>
        <w:t xml:space="preserve"> amendment</w:t>
      </w:r>
      <w:r w:rsidR="00B60C79">
        <w:rPr>
          <w:b/>
          <w:szCs w:val="24"/>
        </w:rPr>
        <w:t>s</w:t>
      </w:r>
      <w:r>
        <w:rPr>
          <w:b/>
          <w:szCs w:val="24"/>
        </w:rPr>
        <w:t xml:space="preserve"> to the Bylaws of the Board of Regents</w:t>
      </w:r>
      <w:r w:rsidR="00DE016C">
        <w:rPr>
          <w:b/>
          <w:szCs w:val="24"/>
        </w:rPr>
        <w:t>, establishing new B</w:t>
      </w:r>
      <w:r w:rsidR="00521C64">
        <w:rPr>
          <w:b/>
          <w:szCs w:val="24"/>
        </w:rPr>
        <w:t xml:space="preserve">ylaw </w:t>
      </w:r>
      <w:r w:rsidR="00DE016C">
        <w:rPr>
          <w:b/>
          <w:szCs w:val="24"/>
        </w:rPr>
        <w:t>20 to read as follows</w:t>
      </w:r>
      <w:r>
        <w:rPr>
          <w:b/>
          <w:szCs w:val="24"/>
        </w:rPr>
        <w:t>.</w:t>
      </w:r>
      <w:r w:rsidRPr="00F14C52">
        <w:rPr>
          <w:b/>
          <w:szCs w:val="24"/>
        </w:rPr>
        <w:t xml:space="preserve"> This motion is effective </w:t>
      </w:r>
      <w:r>
        <w:rPr>
          <w:b/>
          <w:szCs w:val="24"/>
        </w:rPr>
        <w:t>March 9</w:t>
      </w:r>
      <w:r w:rsidRPr="00F14C52">
        <w:rPr>
          <w:b/>
          <w:szCs w:val="24"/>
        </w:rPr>
        <w:t>, 2012."</w:t>
      </w:r>
    </w:p>
    <w:p w:rsidR="00F14C52" w:rsidRPr="00F14C52" w:rsidRDefault="00F14C52" w:rsidP="009B4F71">
      <w:pPr>
        <w:ind w:left="720"/>
        <w:jc w:val="both"/>
        <w:rPr>
          <w:bCs w:val="0"/>
          <w:szCs w:val="24"/>
        </w:rPr>
      </w:pPr>
    </w:p>
    <w:p w:rsidR="00F14C52" w:rsidRPr="00521C64" w:rsidRDefault="00AC2A1A" w:rsidP="009B4F71">
      <w:pPr>
        <w:ind w:left="720"/>
        <w:jc w:val="both"/>
        <w:rPr>
          <w:bCs w:val="0"/>
          <w:szCs w:val="24"/>
        </w:rPr>
      </w:pPr>
      <w:r>
        <w:rPr>
          <w:bCs w:val="0"/>
          <w:szCs w:val="24"/>
        </w:rPr>
        <w:t>BACKGROUND</w:t>
      </w:r>
    </w:p>
    <w:p w:rsidR="00173259" w:rsidRDefault="00173259" w:rsidP="009B4F71">
      <w:pPr>
        <w:ind w:left="720"/>
        <w:jc w:val="both"/>
      </w:pPr>
      <w:r>
        <w:t xml:space="preserve">General Counsel </w:t>
      </w:r>
      <w:proofErr w:type="spellStart"/>
      <w:r>
        <w:t>Hostina</w:t>
      </w:r>
      <w:proofErr w:type="spellEnd"/>
      <w:r>
        <w:t xml:space="preserve"> </w:t>
      </w:r>
      <w:r w:rsidR="00DE016C">
        <w:t xml:space="preserve">drafted Alternative 1 of </w:t>
      </w:r>
      <w:r>
        <w:t>proposed</w:t>
      </w:r>
      <w:r w:rsidR="00DE016C">
        <w:t xml:space="preserve"> </w:t>
      </w:r>
      <w:r w:rsidRPr="00007181">
        <w:rPr>
          <w:u w:val="single"/>
        </w:rPr>
        <w:t>BL20</w:t>
      </w:r>
      <w:r w:rsidR="00DE016C">
        <w:t xml:space="preserve"> consistent with</w:t>
      </w:r>
      <w:r>
        <w:t xml:space="preserve"> the </w:t>
      </w:r>
      <w:r w:rsidR="00DE016C">
        <w:t xml:space="preserve">direction of the </w:t>
      </w:r>
      <w:r>
        <w:t xml:space="preserve">Board at its February 15-16, 2012 meeting. </w:t>
      </w:r>
      <w:r w:rsidR="00F2321E">
        <w:t xml:space="preserve">Chair Jacobson filed the amendment with Board Secretary </w:t>
      </w:r>
      <w:r>
        <w:t xml:space="preserve">Wickersham </w:t>
      </w:r>
      <w:r w:rsidR="00F2321E">
        <w:t>who</w:t>
      </w:r>
      <w:r>
        <w:t xml:space="preserve"> notified the </w:t>
      </w:r>
      <w:r w:rsidR="00872355">
        <w:t>f</w:t>
      </w:r>
      <w:r>
        <w:t xml:space="preserve">ull </w:t>
      </w:r>
      <w:r w:rsidR="00872355">
        <w:t>b</w:t>
      </w:r>
      <w:r>
        <w:t>oard of proposed bylaw amendment</w:t>
      </w:r>
      <w:r w:rsidR="00E658A4">
        <w:t xml:space="preserve"> Alternative 1</w:t>
      </w:r>
      <w:r>
        <w:t xml:space="preserve"> on February 22, 2012.</w:t>
      </w:r>
    </w:p>
    <w:p w:rsidR="00C5284D" w:rsidRPr="00C5284D" w:rsidRDefault="00C5284D" w:rsidP="009B4F71">
      <w:pPr>
        <w:ind w:left="720"/>
        <w:jc w:val="both"/>
        <w:rPr>
          <w:rFonts w:eastAsiaTheme="minorHAnsi" w:cstheme="minorBidi"/>
          <w:b/>
          <w:bCs w:val="0"/>
          <w:szCs w:val="24"/>
        </w:rPr>
      </w:pPr>
    </w:p>
    <w:p w:rsidR="00C5284D" w:rsidRPr="00C5284D" w:rsidRDefault="00F2321E" w:rsidP="009B4F71">
      <w:pPr>
        <w:ind w:left="720"/>
        <w:jc w:val="both"/>
        <w:rPr>
          <w:rFonts w:eastAsiaTheme="minorHAnsi" w:cstheme="minorBidi"/>
          <w:b/>
          <w:bCs w:val="0"/>
          <w:szCs w:val="24"/>
        </w:rPr>
      </w:pPr>
      <w:r>
        <w:rPr>
          <w:rFonts w:eastAsiaTheme="minorHAnsi" w:cstheme="minorBidi"/>
          <w:b/>
          <w:bCs w:val="0"/>
          <w:szCs w:val="24"/>
        </w:rPr>
        <w:t xml:space="preserve">(Alternative 1) </w:t>
      </w:r>
      <w:r w:rsidR="00C5284D" w:rsidRPr="00C5284D">
        <w:rPr>
          <w:rFonts w:eastAsiaTheme="minorHAnsi" w:cstheme="minorBidi"/>
          <w:b/>
          <w:bCs w:val="0"/>
          <w:szCs w:val="24"/>
          <w:u w:val="single"/>
        </w:rPr>
        <w:t>BL20</w:t>
      </w:r>
      <w:r w:rsidR="00C5284D" w:rsidRPr="00C5284D">
        <w:rPr>
          <w:rFonts w:eastAsiaTheme="minorHAnsi" w:cstheme="minorBidi"/>
          <w:b/>
          <w:bCs w:val="0"/>
          <w:szCs w:val="24"/>
        </w:rPr>
        <w:t>. Referral of a Regent for Possible Impeachment</w:t>
      </w:r>
    </w:p>
    <w:p w:rsidR="00C5284D" w:rsidRPr="00C5284D" w:rsidRDefault="00C5284D" w:rsidP="009B4F71">
      <w:pPr>
        <w:ind w:left="720"/>
        <w:jc w:val="both"/>
        <w:rPr>
          <w:rFonts w:eastAsiaTheme="minorHAnsi" w:cstheme="minorBidi"/>
          <w:bCs w:val="0"/>
          <w:szCs w:val="24"/>
        </w:rPr>
      </w:pPr>
    </w:p>
    <w:p w:rsidR="00C5284D" w:rsidRPr="00C5284D" w:rsidRDefault="00C5284D" w:rsidP="009B4F71">
      <w:pPr>
        <w:ind w:left="1440" w:hanging="720"/>
        <w:jc w:val="both"/>
        <w:rPr>
          <w:rFonts w:eastAsiaTheme="minorHAnsi" w:cstheme="minorBidi"/>
          <w:bCs w:val="0"/>
          <w:szCs w:val="24"/>
        </w:rPr>
      </w:pPr>
      <w:r w:rsidRPr="00C5284D">
        <w:rPr>
          <w:rFonts w:eastAsiaTheme="minorHAnsi" w:cstheme="minorBidi"/>
          <w:bCs w:val="0"/>
          <w:szCs w:val="24"/>
        </w:rPr>
        <w:t>A.</w:t>
      </w:r>
      <w:r w:rsidRPr="00C5284D">
        <w:rPr>
          <w:rFonts w:eastAsiaTheme="minorHAnsi" w:cstheme="minorBidi"/>
          <w:bCs w:val="0"/>
          <w:szCs w:val="24"/>
        </w:rPr>
        <w:tab/>
        <w:t xml:space="preserve">Upon a simple majority vote of the whole board finding that it is in the best interests of the </w:t>
      </w:r>
      <w:r w:rsidR="009F1EF7">
        <w:rPr>
          <w:rFonts w:eastAsiaTheme="minorHAnsi" w:cstheme="minorBidi"/>
          <w:bCs w:val="0"/>
          <w:szCs w:val="24"/>
        </w:rPr>
        <w:t>u</w:t>
      </w:r>
      <w:r w:rsidRPr="00C5284D">
        <w:rPr>
          <w:rFonts w:eastAsiaTheme="minorHAnsi" w:cstheme="minorBidi"/>
          <w:bCs w:val="0"/>
          <w:szCs w:val="24"/>
        </w:rPr>
        <w:t>niversity to do so, the board may refer a regent to the senate with a recommendation that the senate consider impeachment of the regent.</w:t>
      </w:r>
    </w:p>
    <w:p w:rsidR="00C5284D" w:rsidRPr="00C5284D" w:rsidRDefault="00C5284D" w:rsidP="009B4F71">
      <w:pPr>
        <w:ind w:left="720"/>
        <w:jc w:val="both"/>
        <w:rPr>
          <w:rFonts w:eastAsiaTheme="minorHAnsi" w:cstheme="minorBidi"/>
          <w:bCs w:val="0"/>
          <w:szCs w:val="24"/>
        </w:rPr>
      </w:pPr>
    </w:p>
    <w:p w:rsidR="00C5284D" w:rsidRDefault="00C5284D" w:rsidP="009B4F71">
      <w:pPr>
        <w:ind w:left="720"/>
        <w:jc w:val="both"/>
        <w:rPr>
          <w:rFonts w:eastAsiaTheme="minorHAnsi" w:cstheme="minorBidi"/>
          <w:bCs w:val="0"/>
          <w:szCs w:val="24"/>
        </w:rPr>
      </w:pPr>
      <w:r w:rsidRPr="00C5284D">
        <w:rPr>
          <w:rFonts w:eastAsiaTheme="minorHAnsi" w:cstheme="minorBidi"/>
          <w:bCs w:val="0"/>
          <w:szCs w:val="24"/>
        </w:rPr>
        <w:t>B.</w:t>
      </w:r>
      <w:r w:rsidRPr="00C5284D">
        <w:rPr>
          <w:rFonts w:eastAsiaTheme="minorHAnsi" w:cstheme="minorBidi"/>
          <w:bCs w:val="0"/>
          <w:szCs w:val="24"/>
        </w:rPr>
        <w:tab/>
        <w:t>Grounds for referral may include:</w:t>
      </w:r>
    </w:p>
    <w:p w:rsidR="00C5284D" w:rsidRPr="00C5284D" w:rsidRDefault="00C5284D" w:rsidP="009B4F71">
      <w:pPr>
        <w:ind w:left="720"/>
        <w:jc w:val="both"/>
        <w:rPr>
          <w:rFonts w:eastAsiaTheme="minorHAnsi" w:cstheme="minorBidi"/>
          <w:bCs w:val="0"/>
          <w:szCs w:val="24"/>
        </w:rPr>
      </w:pPr>
    </w:p>
    <w:p w:rsidR="00C5284D" w:rsidRDefault="00C5284D" w:rsidP="009B4F71">
      <w:pPr>
        <w:numPr>
          <w:ilvl w:val="0"/>
          <w:numId w:val="6"/>
        </w:numPr>
        <w:tabs>
          <w:tab w:val="left" w:pos="1800"/>
          <w:tab w:val="left" w:pos="1890"/>
        </w:tabs>
        <w:ind w:left="1800" w:right="720"/>
        <w:contextualSpacing/>
        <w:jc w:val="both"/>
        <w:rPr>
          <w:rFonts w:eastAsiaTheme="minorHAnsi" w:cstheme="minorBidi"/>
          <w:bCs w:val="0"/>
          <w:szCs w:val="24"/>
        </w:rPr>
      </w:pPr>
      <w:r>
        <w:rPr>
          <w:rFonts w:eastAsiaTheme="minorHAnsi" w:cstheme="minorBidi"/>
          <w:bCs w:val="0"/>
          <w:szCs w:val="24"/>
        </w:rPr>
        <w:t>A</w:t>
      </w:r>
      <w:r w:rsidRPr="00C5284D">
        <w:rPr>
          <w:rFonts w:eastAsiaTheme="minorHAnsi" w:cstheme="minorBidi"/>
          <w:bCs w:val="0"/>
          <w:szCs w:val="24"/>
        </w:rPr>
        <w:t xml:space="preserve"> criminal complaint, presentment, information, indictment or conviction involving a felony in any jurisdiction;</w:t>
      </w:r>
    </w:p>
    <w:p w:rsidR="00C5284D" w:rsidRDefault="00C5284D" w:rsidP="009B4F71">
      <w:pPr>
        <w:tabs>
          <w:tab w:val="left" w:pos="1800"/>
          <w:tab w:val="left" w:pos="1890"/>
        </w:tabs>
        <w:ind w:left="1800" w:right="720" w:hanging="360"/>
        <w:jc w:val="both"/>
        <w:rPr>
          <w:rFonts w:eastAsiaTheme="minorHAnsi" w:cstheme="minorBidi"/>
          <w:bCs w:val="0"/>
          <w:szCs w:val="24"/>
        </w:rPr>
      </w:pPr>
    </w:p>
    <w:p w:rsidR="00C5284D" w:rsidRPr="00C5284D" w:rsidRDefault="00C5284D" w:rsidP="009B4F71">
      <w:pPr>
        <w:tabs>
          <w:tab w:val="left" w:pos="1800"/>
          <w:tab w:val="left" w:pos="1890"/>
        </w:tabs>
        <w:ind w:left="1800" w:right="720" w:hanging="360"/>
        <w:jc w:val="both"/>
        <w:rPr>
          <w:rFonts w:eastAsiaTheme="minorHAnsi" w:cstheme="minorBidi"/>
          <w:bCs w:val="0"/>
          <w:szCs w:val="24"/>
        </w:rPr>
      </w:pPr>
      <w:r w:rsidRPr="00C5284D">
        <w:rPr>
          <w:rFonts w:eastAsiaTheme="minorHAnsi" w:cstheme="minorBidi"/>
          <w:bCs w:val="0"/>
          <w:szCs w:val="24"/>
        </w:rPr>
        <w:lastRenderedPageBreak/>
        <w:t>2.</w:t>
      </w:r>
      <w:r w:rsidRPr="00C5284D">
        <w:rPr>
          <w:rFonts w:eastAsiaTheme="minorHAnsi" w:cstheme="minorBidi"/>
          <w:bCs w:val="0"/>
          <w:szCs w:val="24"/>
        </w:rPr>
        <w:tab/>
        <w:t>An information, formal criminal charges or conviction of a misdemeanor involving dishonesty, breach of trust, or the University of Alaska;</w:t>
      </w:r>
    </w:p>
    <w:p w:rsidR="00C5284D" w:rsidRPr="00C5284D" w:rsidRDefault="00C5284D" w:rsidP="009B4F71">
      <w:pPr>
        <w:tabs>
          <w:tab w:val="left" w:pos="1800"/>
          <w:tab w:val="left" w:pos="1890"/>
        </w:tabs>
        <w:ind w:left="1800" w:right="720" w:hanging="360"/>
        <w:jc w:val="both"/>
        <w:rPr>
          <w:rFonts w:eastAsiaTheme="minorHAnsi" w:cstheme="minorBidi"/>
          <w:bCs w:val="0"/>
          <w:szCs w:val="24"/>
        </w:rPr>
      </w:pPr>
    </w:p>
    <w:p w:rsidR="00C5284D" w:rsidRPr="00C5284D" w:rsidRDefault="00C5284D" w:rsidP="009B4F71">
      <w:pPr>
        <w:tabs>
          <w:tab w:val="left" w:pos="1800"/>
          <w:tab w:val="left" w:pos="1890"/>
        </w:tabs>
        <w:ind w:left="1800" w:right="720" w:hanging="360"/>
        <w:jc w:val="both"/>
        <w:rPr>
          <w:rFonts w:eastAsiaTheme="minorHAnsi" w:cstheme="minorBidi"/>
          <w:bCs w:val="0"/>
          <w:szCs w:val="24"/>
        </w:rPr>
      </w:pPr>
      <w:r w:rsidRPr="00C5284D">
        <w:rPr>
          <w:rFonts w:eastAsiaTheme="minorHAnsi" w:cstheme="minorBidi"/>
          <w:bCs w:val="0"/>
          <w:szCs w:val="24"/>
        </w:rPr>
        <w:t>3.</w:t>
      </w:r>
      <w:r w:rsidRPr="00C5284D">
        <w:rPr>
          <w:rFonts w:eastAsiaTheme="minorHAnsi" w:cstheme="minorBidi"/>
          <w:bCs w:val="0"/>
          <w:szCs w:val="24"/>
        </w:rPr>
        <w:tab/>
        <w:t>A probable cause determination of a knowing ethics violation under AS 39.52 that results in an accusation under consideration by the personnel board, or a recommendation of removal from office under AS 39.52.410(b)(3);</w:t>
      </w:r>
    </w:p>
    <w:p w:rsidR="00C5284D" w:rsidRPr="00C5284D" w:rsidRDefault="00C5284D" w:rsidP="009B4F71">
      <w:pPr>
        <w:tabs>
          <w:tab w:val="left" w:pos="1800"/>
          <w:tab w:val="left" w:pos="1890"/>
        </w:tabs>
        <w:ind w:left="1800" w:right="720" w:hanging="360"/>
        <w:jc w:val="both"/>
        <w:rPr>
          <w:rFonts w:eastAsiaTheme="minorHAnsi" w:cstheme="minorBidi"/>
          <w:bCs w:val="0"/>
          <w:szCs w:val="24"/>
        </w:rPr>
      </w:pPr>
    </w:p>
    <w:p w:rsidR="00C5284D" w:rsidRPr="00C5284D" w:rsidRDefault="00C5284D" w:rsidP="009B4F71">
      <w:pPr>
        <w:tabs>
          <w:tab w:val="left" w:pos="1800"/>
          <w:tab w:val="left" w:pos="1890"/>
        </w:tabs>
        <w:ind w:left="1800" w:right="720" w:hanging="360"/>
        <w:jc w:val="both"/>
        <w:rPr>
          <w:rFonts w:eastAsiaTheme="minorHAnsi" w:cstheme="minorBidi"/>
          <w:bCs w:val="0"/>
          <w:szCs w:val="24"/>
        </w:rPr>
      </w:pPr>
      <w:r w:rsidRPr="00C5284D">
        <w:rPr>
          <w:rFonts w:eastAsiaTheme="minorHAnsi" w:cstheme="minorBidi"/>
          <w:bCs w:val="0"/>
          <w:szCs w:val="24"/>
        </w:rPr>
        <w:t>4.</w:t>
      </w:r>
      <w:r w:rsidRPr="00C5284D">
        <w:rPr>
          <w:rFonts w:eastAsiaTheme="minorHAnsi" w:cstheme="minorBidi"/>
          <w:bCs w:val="0"/>
          <w:szCs w:val="24"/>
        </w:rPr>
        <w:tab/>
        <w:t xml:space="preserve">Circumstances indicating: conduct that necessarily brings the </w:t>
      </w:r>
      <w:r w:rsidR="009F1EF7">
        <w:rPr>
          <w:rFonts w:eastAsiaTheme="minorHAnsi" w:cstheme="minorBidi"/>
          <w:bCs w:val="0"/>
          <w:szCs w:val="24"/>
        </w:rPr>
        <w:t>u</w:t>
      </w:r>
      <w:r w:rsidRPr="00C5284D">
        <w:rPr>
          <w:rFonts w:eastAsiaTheme="minorHAnsi" w:cstheme="minorBidi"/>
          <w:bCs w:val="0"/>
          <w:szCs w:val="24"/>
        </w:rPr>
        <w:t xml:space="preserve">niversity into disrepute; material, repeated and documented neglect of duty; or a regent’s inability to serve for an extended period; </w:t>
      </w:r>
    </w:p>
    <w:p w:rsidR="0048732D" w:rsidRDefault="0048732D" w:rsidP="009B4F71">
      <w:pPr>
        <w:tabs>
          <w:tab w:val="left" w:pos="1440"/>
          <w:tab w:val="left" w:pos="1800"/>
          <w:tab w:val="left" w:pos="1890"/>
        </w:tabs>
        <w:ind w:left="1800" w:right="720" w:hanging="360"/>
        <w:jc w:val="both"/>
        <w:rPr>
          <w:rFonts w:eastAsiaTheme="minorHAnsi" w:cstheme="minorBidi"/>
          <w:bCs w:val="0"/>
          <w:szCs w:val="24"/>
        </w:rPr>
      </w:pPr>
    </w:p>
    <w:p w:rsidR="00C5284D" w:rsidRPr="00C5284D" w:rsidRDefault="00C5284D" w:rsidP="009B4F71">
      <w:pPr>
        <w:tabs>
          <w:tab w:val="left" w:pos="1440"/>
          <w:tab w:val="left" w:pos="1890"/>
        </w:tabs>
        <w:ind w:left="1800" w:right="720" w:hanging="360"/>
        <w:jc w:val="both"/>
        <w:rPr>
          <w:rFonts w:eastAsiaTheme="minorHAnsi" w:cstheme="minorBidi"/>
          <w:bCs w:val="0"/>
          <w:szCs w:val="24"/>
        </w:rPr>
      </w:pPr>
      <w:r w:rsidRPr="00C5284D">
        <w:rPr>
          <w:rFonts w:eastAsiaTheme="minorHAnsi" w:cstheme="minorBidi"/>
          <w:bCs w:val="0"/>
          <w:szCs w:val="24"/>
        </w:rPr>
        <w:t>5.</w:t>
      </w:r>
      <w:r w:rsidRPr="00C5284D">
        <w:rPr>
          <w:rFonts w:eastAsiaTheme="minorHAnsi" w:cstheme="minorBidi"/>
          <w:bCs w:val="0"/>
          <w:szCs w:val="24"/>
        </w:rPr>
        <w:tab/>
        <w:t xml:space="preserve">Judicial proceedings involving or an adjudication of incompetence; </w:t>
      </w:r>
    </w:p>
    <w:p w:rsidR="00C5284D" w:rsidRPr="00C5284D" w:rsidRDefault="00C5284D" w:rsidP="009B4F71">
      <w:pPr>
        <w:ind w:left="1440" w:right="720" w:hanging="360"/>
        <w:jc w:val="both"/>
        <w:rPr>
          <w:rFonts w:eastAsiaTheme="minorHAnsi" w:cstheme="minorBidi"/>
          <w:bCs w:val="0"/>
          <w:szCs w:val="24"/>
        </w:rPr>
      </w:pPr>
    </w:p>
    <w:p w:rsidR="00C5284D" w:rsidRPr="00C5284D" w:rsidRDefault="00C5284D" w:rsidP="00415973">
      <w:pPr>
        <w:tabs>
          <w:tab w:val="left" w:pos="1800"/>
        </w:tabs>
        <w:ind w:left="1800" w:right="720" w:hanging="360"/>
        <w:jc w:val="both"/>
        <w:rPr>
          <w:rFonts w:eastAsiaTheme="minorHAnsi" w:cstheme="minorBidi"/>
          <w:bCs w:val="0"/>
          <w:szCs w:val="24"/>
        </w:rPr>
      </w:pPr>
      <w:r w:rsidRPr="00C5284D">
        <w:rPr>
          <w:rFonts w:eastAsiaTheme="minorHAnsi" w:cstheme="minorBidi"/>
          <w:bCs w:val="0"/>
          <w:szCs w:val="24"/>
        </w:rPr>
        <w:t>6.</w:t>
      </w:r>
      <w:r w:rsidRPr="00C5284D">
        <w:rPr>
          <w:rFonts w:eastAsiaTheme="minorHAnsi" w:cstheme="minorBidi"/>
          <w:bCs w:val="0"/>
          <w:szCs w:val="24"/>
        </w:rPr>
        <w:tab/>
      </w:r>
      <w:r w:rsidR="00F2321E">
        <w:rPr>
          <w:rFonts w:eastAsiaTheme="minorHAnsi" w:cstheme="minorBidi"/>
          <w:bCs w:val="0"/>
          <w:szCs w:val="24"/>
        </w:rPr>
        <w:t>Proceedings before</w:t>
      </w:r>
      <w:r w:rsidR="0048732D">
        <w:rPr>
          <w:rFonts w:eastAsiaTheme="minorHAnsi" w:cstheme="minorBidi"/>
          <w:bCs w:val="0"/>
          <w:szCs w:val="24"/>
        </w:rPr>
        <w:t xml:space="preserve"> a professional or o</w:t>
      </w:r>
      <w:r w:rsidRPr="00C5284D">
        <w:rPr>
          <w:rFonts w:eastAsiaTheme="minorHAnsi" w:cstheme="minorBidi"/>
          <w:bCs w:val="0"/>
          <w:szCs w:val="24"/>
        </w:rPr>
        <w:t xml:space="preserve">ccupational </w:t>
      </w:r>
      <w:r w:rsidR="00F2321E">
        <w:rPr>
          <w:rFonts w:eastAsiaTheme="minorHAnsi" w:cstheme="minorBidi"/>
          <w:bCs w:val="0"/>
          <w:szCs w:val="24"/>
        </w:rPr>
        <w:t>licensing body</w:t>
      </w:r>
      <w:r w:rsidRPr="00C5284D">
        <w:rPr>
          <w:rFonts w:eastAsiaTheme="minorHAnsi" w:cstheme="minorBidi"/>
          <w:bCs w:val="0"/>
          <w:szCs w:val="24"/>
        </w:rPr>
        <w:t xml:space="preserve"> </w:t>
      </w:r>
      <w:r w:rsidR="00C23B44">
        <w:rPr>
          <w:rFonts w:eastAsiaTheme="minorHAnsi" w:cstheme="minorBidi"/>
          <w:bCs w:val="0"/>
          <w:szCs w:val="24"/>
        </w:rPr>
        <w:t xml:space="preserve">involving misconduct </w:t>
      </w:r>
      <w:r w:rsidRPr="00C5284D">
        <w:rPr>
          <w:rFonts w:eastAsiaTheme="minorHAnsi" w:cstheme="minorBidi"/>
          <w:bCs w:val="0"/>
          <w:szCs w:val="24"/>
        </w:rPr>
        <w:t>that is related to the regent's ability to serve as a regent; or</w:t>
      </w:r>
    </w:p>
    <w:p w:rsidR="00C5284D" w:rsidRPr="00C5284D" w:rsidRDefault="00C5284D" w:rsidP="009B4F71">
      <w:pPr>
        <w:tabs>
          <w:tab w:val="left" w:pos="1800"/>
        </w:tabs>
        <w:ind w:left="1710" w:right="720" w:hanging="270"/>
        <w:jc w:val="both"/>
        <w:rPr>
          <w:rFonts w:eastAsiaTheme="minorHAnsi" w:cstheme="minorBidi"/>
          <w:bCs w:val="0"/>
          <w:szCs w:val="24"/>
        </w:rPr>
      </w:pPr>
    </w:p>
    <w:p w:rsidR="00C5284D" w:rsidRPr="00C5284D" w:rsidRDefault="00C5284D" w:rsidP="00415973">
      <w:pPr>
        <w:tabs>
          <w:tab w:val="left" w:pos="1530"/>
          <w:tab w:val="left" w:pos="1800"/>
        </w:tabs>
        <w:ind w:left="1800" w:right="720" w:hanging="360"/>
        <w:jc w:val="both"/>
        <w:rPr>
          <w:rFonts w:eastAsiaTheme="minorHAnsi" w:cstheme="minorBidi"/>
          <w:bCs w:val="0"/>
          <w:szCs w:val="24"/>
        </w:rPr>
      </w:pPr>
      <w:r w:rsidRPr="00C5284D">
        <w:rPr>
          <w:rFonts w:eastAsiaTheme="minorHAnsi" w:cstheme="minorBidi"/>
          <w:bCs w:val="0"/>
          <w:szCs w:val="24"/>
        </w:rPr>
        <w:t>7.</w:t>
      </w:r>
      <w:r w:rsidRPr="00C5284D">
        <w:rPr>
          <w:rFonts w:eastAsiaTheme="minorHAnsi" w:cstheme="minorBidi"/>
          <w:bCs w:val="0"/>
          <w:szCs w:val="24"/>
        </w:rPr>
        <w:tab/>
        <w:t>Failure to possess the qualifications of a regent under AS 14.40.130.</w:t>
      </w:r>
    </w:p>
    <w:p w:rsidR="00C5284D" w:rsidRPr="00C5284D" w:rsidRDefault="00C5284D" w:rsidP="009B4F71">
      <w:pPr>
        <w:ind w:left="720"/>
        <w:jc w:val="both"/>
        <w:rPr>
          <w:rFonts w:eastAsiaTheme="minorHAnsi" w:cstheme="minorBidi"/>
          <w:bCs w:val="0"/>
          <w:szCs w:val="24"/>
        </w:rPr>
      </w:pPr>
    </w:p>
    <w:p w:rsidR="00C5284D" w:rsidRPr="00C5284D" w:rsidRDefault="00C5284D" w:rsidP="00415973">
      <w:pPr>
        <w:tabs>
          <w:tab w:val="left" w:pos="1440"/>
        </w:tabs>
        <w:ind w:left="1440" w:hanging="720"/>
        <w:jc w:val="both"/>
        <w:rPr>
          <w:rFonts w:eastAsiaTheme="minorHAnsi" w:cstheme="minorBidi"/>
          <w:bCs w:val="0"/>
          <w:szCs w:val="24"/>
        </w:rPr>
      </w:pPr>
      <w:r w:rsidRPr="00C5284D">
        <w:rPr>
          <w:rFonts w:eastAsiaTheme="minorHAnsi" w:cstheme="minorBidi"/>
          <w:bCs w:val="0"/>
          <w:szCs w:val="24"/>
        </w:rPr>
        <w:t>C.</w:t>
      </w:r>
      <w:r w:rsidR="00135269">
        <w:rPr>
          <w:rFonts w:eastAsiaTheme="minorHAnsi" w:cstheme="minorBidi"/>
          <w:bCs w:val="0"/>
          <w:szCs w:val="24"/>
        </w:rPr>
        <w:tab/>
      </w:r>
      <w:r w:rsidRPr="00C5284D">
        <w:rPr>
          <w:rFonts w:eastAsiaTheme="minorHAnsi" w:cstheme="minorBidi"/>
          <w:bCs w:val="0"/>
          <w:szCs w:val="24"/>
        </w:rPr>
        <w:t>The following process shall be followed in co</w:t>
      </w:r>
      <w:r w:rsidR="0048732D">
        <w:rPr>
          <w:rFonts w:eastAsiaTheme="minorHAnsi" w:cstheme="minorBidi"/>
          <w:bCs w:val="0"/>
          <w:szCs w:val="24"/>
        </w:rPr>
        <w:t>nsidering a motion to refer for</w:t>
      </w:r>
      <w:r w:rsidR="00135269">
        <w:rPr>
          <w:rFonts w:eastAsiaTheme="minorHAnsi" w:cstheme="minorBidi"/>
          <w:bCs w:val="0"/>
          <w:szCs w:val="24"/>
        </w:rPr>
        <w:t xml:space="preserve"> </w:t>
      </w:r>
      <w:r w:rsidRPr="00C5284D">
        <w:rPr>
          <w:rFonts w:eastAsiaTheme="minorHAnsi" w:cstheme="minorBidi"/>
          <w:bCs w:val="0"/>
          <w:szCs w:val="24"/>
        </w:rPr>
        <w:t>possible impeachment. Consistent with AS 44.62.310(d</w:t>
      </w:r>
      <w:proofErr w:type="gramStart"/>
      <w:r w:rsidRPr="00C5284D">
        <w:rPr>
          <w:rFonts w:eastAsiaTheme="minorHAnsi" w:cstheme="minorBidi"/>
          <w:bCs w:val="0"/>
          <w:szCs w:val="24"/>
        </w:rPr>
        <w:t>)(</w:t>
      </w:r>
      <w:proofErr w:type="gramEnd"/>
      <w:r w:rsidRPr="00C5284D">
        <w:rPr>
          <w:rFonts w:eastAsiaTheme="minorHAnsi" w:cstheme="minorBidi"/>
          <w:bCs w:val="0"/>
          <w:szCs w:val="24"/>
        </w:rPr>
        <w:t>5), the Open Meetings Act</w:t>
      </w:r>
      <w:r w:rsidR="0048732D">
        <w:rPr>
          <w:rFonts w:eastAsiaTheme="minorHAnsi" w:cstheme="minorBidi"/>
          <w:bCs w:val="0"/>
          <w:szCs w:val="24"/>
        </w:rPr>
        <w:t xml:space="preserve"> </w:t>
      </w:r>
      <w:r w:rsidRPr="00C5284D">
        <w:rPr>
          <w:rFonts w:eastAsiaTheme="minorHAnsi" w:cstheme="minorBidi"/>
          <w:bCs w:val="0"/>
          <w:szCs w:val="24"/>
        </w:rPr>
        <w:t xml:space="preserve">does not apply and all meetings regarding a possible referral shall be conducted in </w:t>
      </w:r>
      <w:r w:rsidR="0048732D">
        <w:rPr>
          <w:rFonts w:eastAsiaTheme="minorHAnsi" w:cstheme="minorBidi"/>
          <w:bCs w:val="0"/>
          <w:szCs w:val="24"/>
        </w:rPr>
        <w:t>e</w:t>
      </w:r>
      <w:r w:rsidRPr="00C5284D">
        <w:rPr>
          <w:rFonts w:eastAsiaTheme="minorHAnsi" w:cstheme="minorBidi"/>
          <w:bCs w:val="0"/>
          <w:szCs w:val="24"/>
        </w:rPr>
        <w:t>xecutive session. The process shall maintain conf</w:t>
      </w:r>
      <w:r w:rsidR="0048732D">
        <w:rPr>
          <w:rFonts w:eastAsiaTheme="minorHAnsi" w:cstheme="minorBidi"/>
          <w:bCs w:val="0"/>
          <w:szCs w:val="24"/>
        </w:rPr>
        <w:t>i</w:t>
      </w:r>
      <w:r w:rsidR="00135269">
        <w:rPr>
          <w:rFonts w:eastAsiaTheme="minorHAnsi" w:cstheme="minorBidi"/>
          <w:bCs w:val="0"/>
          <w:szCs w:val="24"/>
        </w:rPr>
        <w:t xml:space="preserve">dentiality consistent with the </w:t>
      </w:r>
      <w:r w:rsidRPr="00C5284D">
        <w:rPr>
          <w:rFonts w:eastAsiaTheme="minorHAnsi" w:cstheme="minorBidi"/>
          <w:bCs w:val="0"/>
          <w:szCs w:val="24"/>
        </w:rPr>
        <w:t>circumstances and the requirements of the review:</w:t>
      </w:r>
    </w:p>
    <w:p w:rsidR="00C5284D" w:rsidRPr="00C5284D" w:rsidRDefault="00C5284D" w:rsidP="009B4F71">
      <w:pPr>
        <w:tabs>
          <w:tab w:val="left" w:pos="1440"/>
        </w:tabs>
        <w:ind w:left="720" w:hanging="720"/>
        <w:jc w:val="both"/>
        <w:rPr>
          <w:rFonts w:eastAsiaTheme="minorHAnsi" w:cstheme="minorBidi"/>
          <w:bCs w:val="0"/>
          <w:szCs w:val="24"/>
        </w:rPr>
      </w:pPr>
    </w:p>
    <w:p w:rsidR="00C5284D" w:rsidRPr="00C5284D" w:rsidRDefault="00C5284D" w:rsidP="00415973">
      <w:pPr>
        <w:numPr>
          <w:ilvl w:val="0"/>
          <w:numId w:val="2"/>
        </w:numPr>
        <w:tabs>
          <w:tab w:val="left" w:pos="1890"/>
        </w:tabs>
        <w:ind w:left="1800" w:right="720"/>
        <w:contextualSpacing/>
        <w:jc w:val="both"/>
        <w:rPr>
          <w:rFonts w:eastAsiaTheme="minorHAnsi" w:cstheme="minorBidi"/>
          <w:bCs w:val="0"/>
          <w:szCs w:val="24"/>
        </w:rPr>
      </w:pPr>
      <w:r w:rsidRPr="00C5284D">
        <w:rPr>
          <w:rFonts w:eastAsiaTheme="minorHAnsi" w:cstheme="minorBidi"/>
          <w:bCs w:val="0"/>
          <w:szCs w:val="24"/>
        </w:rPr>
        <w:t>Any member may request an executive session to discuss appointment of a review committee;</w:t>
      </w:r>
    </w:p>
    <w:p w:rsidR="00C5284D" w:rsidRPr="00C5284D" w:rsidRDefault="00C5284D" w:rsidP="009B4F71">
      <w:pPr>
        <w:ind w:left="1800" w:right="720" w:hanging="360"/>
        <w:contextualSpacing/>
        <w:jc w:val="both"/>
        <w:rPr>
          <w:rFonts w:eastAsiaTheme="minorHAnsi" w:cstheme="minorBidi"/>
          <w:bCs w:val="0"/>
          <w:szCs w:val="24"/>
        </w:rPr>
      </w:pPr>
    </w:p>
    <w:p w:rsidR="00C5284D" w:rsidRPr="00C5284D" w:rsidRDefault="00C5284D" w:rsidP="009B4F71">
      <w:pPr>
        <w:numPr>
          <w:ilvl w:val="0"/>
          <w:numId w:val="2"/>
        </w:numPr>
        <w:ind w:left="1800" w:right="720"/>
        <w:contextualSpacing/>
        <w:jc w:val="both"/>
        <w:rPr>
          <w:rFonts w:eastAsiaTheme="minorHAnsi" w:cstheme="minorBidi"/>
          <w:bCs w:val="0"/>
          <w:szCs w:val="24"/>
        </w:rPr>
      </w:pPr>
      <w:r w:rsidRPr="00C5284D">
        <w:rPr>
          <w:rFonts w:eastAsiaTheme="minorHAnsi" w:cstheme="minorBidi"/>
          <w:bCs w:val="0"/>
          <w:szCs w:val="24"/>
        </w:rPr>
        <w:t>The board may consider a motion to appoint a review committee.  If a simple majority of the whole board approves the motion:</w:t>
      </w:r>
    </w:p>
    <w:p w:rsidR="00C5284D" w:rsidRPr="00C5284D" w:rsidRDefault="00C5284D" w:rsidP="009B4F71">
      <w:pPr>
        <w:ind w:left="1080" w:right="720"/>
        <w:contextualSpacing/>
        <w:jc w:val="both"/>
        <w:rPr>
          <w:rFonts w:eastAsiaTheme="minorHAnsi" w:cstheme="minorBidi"/>
          <w:bCs w:val="0"/>
          <w:szCs w:val="24"/>
        </w:rPr>
      </w:pPr>
    </w:p>
    <w:p w:rsidR="00C5284D" w:rsidRPr="00415973" w:rsidRDefault="00C5284D" w:rsidP="00415973">
      <w:pPr>
        <w:pStyle w:val="ListParagraph"/>
        <w:numPr>
          <w:ilvl w:val="0"/>
          <w:numId w:val="13"/>
        </w:numPr>
        <w:ind w:right="720"/>
        <w:jc w:val="both"/>
        <w:rPr>
          <w:rFonts w:eastAsiaTheme="minorHAnsi" w:cstheme="minorBidi"/>
        </w:rPr>
      </w:pPr>
      <w:r w:rsidRPr="00415973">
        <w:rPr>
          <w:rFonts w:eastAsiaTheme="minorHAnsi" w:cstheme="minorBidi"/>
        </w:rPr>
        <w:t>The chair shall appoint a review committee of not less than three members and provide written notice to the affected member of the makeup of the committee and the stated grounds for possible referral;</w:t>
      </w:r>
    </w:p>
    <w:p w:rsidR="00415973" w:rsidRPr="00415973" w:rsidRDefault="00415973" w:rsidP="00415973">
      <w:pPr>
        <w:pStyle w:val="ListParagraph"/>
        <w:ind w:left="2160" w:right="720"/>
        <w:jc w:val="both"/>
        <w:rPr>
          <w:rFonts w:eastAsiaTheme="minorHAnsi" w:cstheme="minorBidi"/>
        </w:rPr>
      </w:pPr>
    </w:p>
    <w:p w:rsidR="00C5284D" w:rsidRPr="00C5284D" w:rsidRDefault="00C5284D" w:rsidP="00415973">
      <w:pPr>
        <w:ind w:left="2160" w:right="720" w:hanging="360"/>
        <w:jc w:val="both"/>
        <w:rPr>
          <w:rFonts w:eastAsiaTheme="minorHAnsi" w:cstheme="minorBidi"/>
          <w:bCs w:val="0"/>
          <w:szCs w:val="24"/>
        </w:rPr>
      </w:pPr>
      <w:r w:rsidRPr="00C5284D">
        <w:rPr>
          <w:rFonts w:eastAsiaTheme="minorHAnsi" w:cstheme="minorBidi"/>
          <w:bCs w:val="0"/>
          <w:szCs w:val="24"/>
        </w:rPr>
        <w:t>b.</w:t>
      </w:r>
      <w:r w:rsidRPr="00C5284D">
        <w:rPr>
          <w:rFonts w:eastAsiaTheme="minorHAnsi" w:cstheme="minorBidi"/>
          <w:bCs w:val="0"/>
          <w:szCs w:val="24"/>
        </w:rPr>
        <w:tab/>
        <w:t>The review committee shall gather information relevant to t</w:t>
      </w:r>
      <w:r w:rsidR="00415973">
        <w:rPr>
          <w:rFonts w:eastAsiaTheme="minorHAnsi" w:cstheme="minorBidi"/>
          <w:bCs w:val="0"/>
          <w:szCs w:val="24"/>
        </w:rPr>
        <w:t xml:space="preserve">he stated grounds for referral, </w:t>
      </w:r>
      <w:r w:rsidRPr="00C5284D">
        <w:rPr>
          <w:rFonts w:eastAsiaTheme="minorHAnsi" w:cstheme="minorBidi"/>
          <w:bCs w:val="0"/>
          <w:szCs w:val="24"/>
        </w:rPr>
        <w:t xml:space="preserve">offer the affected member an opportunity to comment on the information gathered, and make a written report of its review, findings and recommendation to the secretary of the board.  The report shall be confidential unless a referral for impeachment is made, at which point any further </w:t>
      </w:r>
      <w:r w:rsidRPr="00C5284D">
        <w:rPr>
          <w:rFonts w:eastAsiaTheme="minorHAnsi" w:cstheme="minorBidi"/>
          <w:bCs w:val="0"/>
          <w:szCs w:val="24"/>
        </w:rPr>
        <w:lastRenderedPageBreak/>
        <w:t>release shall be made in accordance with this bylaw and applicable law.  The secretary shall immediately distribute the report to all members of the board, including the affected member.</w:t>
      </w:r>
    </w:p>
    <w:p w:rsidR="00C5284D" w:rsidRPr="00C5284D" w:rsidRDefault="00C5284D" w:rsidP="009B4F71">
      <w:pPr>
        <w:ind w:left="1800" w:right="720" w:hanging="720"/>
        <w:jc w:val="both"/>
        <w:rPr>
          <w:rFonts w:eastAsiaTheme="minorHAnsi" w:cstheme="minorBidi"/>
          <w:bCs w:val="0"/>
          <w:szCs w:val="24"/>
        </w:rPr>
      </w:pPr>
    </w:p>
    <w:p w:rsidR="00C5284D" w:rsidRPr="00C5284D" w:rsidRDefault="00C5284D" w:rsidP="009B4F71">
      <w:pPr>
        <w:ind w:left="1800" w:right="720" w:hanging="360"/>
        <w:jc w:val="both"/>
        <w:rPr>
          <w:rFonts w:eastAsiaTheme="minorHAnsi" w:cstheme="minorBidi"/>
          <w:bCs w:val="0"/>
          <w:szCs w:val="24"/>
        </w:rPr>
      </w:pPr>
      <w:r w:rsidRPr="00C5284D">
        <w:rPr>
          <w:rFonts w:eastAsiaTheme="minorHAnsi" w:cstheme="minorBidi"/>
          <w:bCs w:val="0"/>
          <w:szCs w:val="24"/>
        </w:rPr>
        <w:t>3.</w:t>
      </w:r>
      <w:r w:rsidRPr="00C5284D">
        <w:rPr>
          <w:rFonts w:eastAsiaTheme="minorHAnsi" w:cstheme="minorBidi"/>
          <w:bCs w:val="0"/>
          <w:szCs w:val="24"/>
        </w:rPr>
        <w:tab/>
        <w:t>The chair shall schedule a meeting to consider the report, to occur at least 14 calendar days after distribution. The Board shall consider information the affected member provides in response to the report that is relevant to the issue of referral and consistent with the question before the board.</w:t>
      </w:r>
    </w:p>
    <w:p w:rsidR="00C5284D" w:rsidRPr="00C5284D" w:rsidRDefault="00C5284D" w:rsidP="009B4F71">
      <w:pPr>
        <w:ind w:left="1800" w:right="720" w:hanging="360"/>
        <w:jc w:val="both"/>
        <w:rPr>
          <w:rFonts w:eastAsiaTheme="minorHAnsi" w:cstheme="minorBidi"/>
          <w:bCs w:val="0"/>
          <w:szCs w:val="24"/>
        </w:rPr>
      </w:pPr>
    </w:p>
    <w:p w:rsidR="00C5284D" w:rsidRDefault="00C5284D" w:rsidP="009B4F71">
      <w:pPr>
        <w:numPr>
          <w:ilvl w:val="0"/>
          <w:numId w:val="4"/>
        </w:numPr>
        <w:ind w:left="1800" w:right="720"/>
        <w:contextualSpacing/>
        <w:jc w:val="both"/>
        <w:rPr>
          <w:rFonts w:eastAsiaTheme="minorHAnsi" w:cstheme="minorBidi"/>
          <w:bCs w:val="0"/>
          <w:szCs w:val="24"/>
        </w:rPr>
      </w:pPr>
      <w:r w:rsidRPr="00C5284D">
        <w:rPr>
          <w:rFonts w:eastAsiaTheme="minorHAnsi" w:cstheme="minorBidi"/>
          <w:bCs w:val="0"/>
          <w:szCs w:val="24"/>
        </w:rPr>
        <w:t xml:space="preserve">The board shall consider whether it is in the best interests of the </w:t>
      </w:r>
      <w:r w:rsidR="00904E4E">
        <w:rPr>
          <w:rFonts w:eastAsiaTheme="minorHAnsi" w:cstheme="minorBidi"/>
          <w:bCs w:val="0"/>
          <w:szCs w:val="24"/>
        </w:rPr>
        <w:t>u</w:t>
      </w:r>
      <w:r w:rsidRPr="00C5284D">
        <w:rPr>
          <w:rFonts w:eastAsiaTheme="minorHAnsi" w:cstheme="minorBidi"/>
          <w:bCs w:val="0"/>
          <w:szCs w:val="24"/>
        </w:rPr>
        <w:t>niversity to refer the affected member for possible impeachment.</w:t>
      </w:r>
    </w:p>
    <w:p w:rsidR="00135269" w:rsidRPr="00C5284D" w:rsidRDefault="00135269" w:rsidP="009B4F71">
      <w:pPr>
        <w:ind w:right="720"/>
        <w:contextualSpacing/>
        <w:jc w:val="both"/>
        <w:rPr>
          <w:rFonts w:eastAsiaTheme="minorHAnsi" w:cstheme="minorBidi"/>
          <w:bCs w:val="0"/>
          <w:szCs w:val="24"/>
        </w:rPr>
      </w:pPr>
    </w:p>
    <w:p w:rsidR="00C5284D" w:rsidRPr="00C5284D" w:rsidRDefault="00C5284D" w:rsidP="009B4F71">
      <w:pPr>
        <w:numPr>
          <w:ilvl w:val="0"/>
          <w:numId w:val="3"/>
        </w:numPr>
        <w:ind w:left="2520" w:right="720" w:hanging="720"/>
        <w:contextualSpacing/>
        <w:jc w:val="both"/>
        <w:rPr>
          <w:rFonts w:eastAsiaTheme="minorHAnsi" w:cstheme="minorBidi"/>
          <w:bCs w:val="0"/>
          <w:szCs w:val="24"/>
        </w:rPr>
      </w:pPr>
      <w:r w:rsidRPr="00C5284D">
        <w:rPr>
          <w:rFonts w:eastAsiaTheme="minorHAnsi" w:cstheme="minorBidi"/>
          <w:bCs w:val="0"/>
          <w:szCs w:val="24"/>
        </w:rPr>
        <w:t>In accordance with AS 39.52.120(a</w:t>
      </w:r>
      <w:proofErr w:type="gramStart"/>
      <w:r w:rsidRPr="00C5284D">
        <w:rPr>
          <w:rFonts w:eastAsiaTheme="minorHAnsi" w:cstheme="minorBidi"/>
          <w:bCs w:val="0"/>
          <w:szCs w:val="24"/>
        </w:rPr>
        <w:t>)(</w:t>
      </w:r>
      <w:proofErr w:type="gramEnd"/>
      <w:r w:rsidRPr="00C5284D">
        <w:rPr>
          <w:rFonts w:eastAsiaTheme="minorHAnsi" w:cstheme="minorBidi"/>
          <w:bCs w:val="0"/>
          <w:szCs w:val="24"/>
        </w:rPr>
        <w:t xml:space="preserve">4), </w:t>
      </w:r>
      <w:r w:rsidRPr="009B4F71">
        <w:rPr>
          <w:rFonts w:eastAsiaTheme="minorHAnsi" w:cstheme="minorBidi"/>
          <w:bCs w:val="0"/>
          <w:i/>
          <w:szCs w:val="24"/>
        </w:rPr>
        <w:t>Roberts Rules of Order</w:t>
      </w:r>
      <w:r w:rsidRPr="00C5284D">
        <w:rPr>
          <w:rFonts w:eastAsiaTheme="minorHAnsi" w:cstheme="minorBidi"/>
          <w:bCs w:val="0"/>
          <w:szCs w:val="24"/>
        </w:rPr>
        <w:t xml:space="preserve"> and this bylaw, the affected member may not participate in the vote, but is considered an active member for purposes of the required majority.</w:t>
      </w:r>
    </w:p>
    <w:p w:rsidR="00C5284D" w:rsidRPr="00C5284D" w:rsidRDefault="00C5284D" w:rsidP="009B4F71">
      <w:pPr>
        <w:ind w:left="2520" w:right="720" w:hanging="1080"/>
        <w:contextualSpacing/>
        <w:jc w:val="both"/>
        <w:rPr>
          <w:rFonts w:eastAsiaTheme="minorHAnsi" w:cstheme="minorBidi"/>
          <w:bCs w:val="0"/>
          <w:szCs w:val="24"/>
        </w:rPr>
      </w:pPr>
    </w:p>
    <w:p w:rsidR="00C5284D" w:rsidRPr="00C5284D" w:rsidRDefault="00C5284D" w:rsidP="009B4F71">
      <w:pPr>
        <w:numPr>
          <w:ilvl w:val="0"/>
          <w:numId w:val="4"/>
        </w:numPr>
        <w:tabs>
          <w:tab w:val="left" w:pos="1440"/>
        </w:tabs>
        <w:ind w:left="1800" w:right="720"/>
        <w:contextualSpacing/>
        <w:jc w:val="both"/>
        <w:rPr>
          <w:rFonts w:eastAsiaTheme="minorHAnsi" w:cstheme="minorBidi"/>
          <w:bCs w:val="0"/>
          <w:szCs w:val="24"/>
        </w:rPr>
      </w:pPr>
      <w:r w:rsidRPr="00C5284D">
        <w:rPr>
          <w:rFonts w:eastAsiaTheme="minorHAnsi" w:cstheme="minorBidi"/>
          <w:bCs w:val="0"/>
          <w:szCs w:val="24"/>
        </w:rPr>
        <w:t>If the motion passes by the required majority the secretary immediately shall transmit the motion, the report and any written response or materials provided by the affected member to the president of the senate.</w:t>
      </w:r>
    </w:p>
    <w:p w:rsidR="00C5284D" w:rsidRPr="00C5284D" w:rsidRDefault="00C5284D" w:rsidP="009B4F71">
      <w:pPr>
        <w:ind w:left="1080" w:right="720"/>
        <w:contextualSpacing/>
        <w:jc w:val="both"/>
        <w:rPr>
          <w:rFonts w:eastAsiaTheme="minorHAnsi" w:cstheme="minorBidi"/>
          <w:bCs w:val="0"/>
          <w:szCs w:val="24"/>
        </w:rPr>
      </w:pPr>
    </w:p>
    <w:p w:rsidR="00C5284D" w:rsidRPr="00C5284D" w:rsidRDefault="00C5284D" w:rsidP="009B4F71">
      <w:pPr>
        <w:numPr>
          <w:ilvl w:val="0"/>
          <w:numId w:val="5"/>
        </w:numPr>
        <w:ind w:left="2520" w:right="720" w:hanging="720"/>
        <w:contextualSpacing/>
        <w:jc w:val="both"/>
        <w:rPr>
          <w:rFonts w:eastAsiaTheme="minorHAnsi" w:cstheme="minorBidi"/>
          <w:bCs w:val="0"/>
          <w:szCs w:val="24"/>
        </w:rPr>
      </w:pPr>
      <w:r w:rsidRPr="00C5284D">
        <w:rPr>
          <w:rFonts w:eastAsiaTheme="minorHAnsi" w:cstheme="minorBidi"/>
          <w:bCs w:val="0"/>
          <w:szCs w:val="24"/>
        </w:rPr>
        <w:t xml:space="preserve">The board shall reconvene in public session and the motion shall be entered in the official minutes of the board. </w:t>
      </w:r>
    </w:p>
    <w:p w:rsidR="003209C7" w:rsidRDefault="003209C7" w:rsidP="009B4F71">
      <w:pPr>
        <w:ind w:left="720"/>
        <w:jc w:val="both"/>
      </w:pPr>
    </w:p>
    <w:p w:rsidR="00FE5104" w:rsidRPr="00F14C52" w:rsidRDefault="00FE5104" w:rsidP="009B4F71">
      <w:pPr>
        <w:numPr>
          <w:ilvl w:val="0"/>
          <w:numId w:val="7"/>
        </w:numPr>
        <w:jc w:val="both"/>
        <w:rPr>
          <w:b/>
          <w:szCs w:val="24"/>
          <w:u w:val="single"/>
        </w:rPr>
      </w:pPr>
      <w:r>
        <w:rPr>
          <w:b/>
          <w:szCs w:val="24"/>
          <w:u w:val="single"/>
        </w:rPr>
        <w:t xml:space="preserve">Alternative 2 - </w:t>
      </w:r>
      <w:r w:rsidRPr="00F14C52">
        <w:rPr>
          <w:b/>
          <w:szCs w:val="24"/>
          <w:u w:val="single"/>
        </w:rPr>
        <w:t>MOTION</w:t>
      </w:r>
    </w:p>
    <w:p w:rsidR="00FE5104" w:rsidRDefault="00FE5104" w:rsidP="009B4F71">
      <w:pPr>
        <w:ind w:left="720"/>
        <w:jc w:val="both"/>
        <w:rPr>
          <w:b/>
          <w:szCs w:val="24"/>
        </w:rPr>
      </w:pPr>
      <w:r w:rsidRPr="00F14C52">
        <w:rPr>
          <w:b/>
          <w:szCs w:val="24"/>
        </w:rPr>
        <w:t xml:space="preserve">"The Board of Regents adopts </w:t>
      </w:r>
      <w:r>
        <w:rPr>
          <w:b/>
          <w:szCs w:val="24"/>
        </w:rPr>
        <w:t>Alternative 2 of the proposed amendments to the Bylaws of the Boar</w:t>
      </w:r>
      <w:r w:rsidR="009B4F71">
        <w:rPr>
          <w:b/>
          <w:szCs w:val="24"/>
        </w:rPr>
        <w:t xml:space="preserve">d of Regents, establishing new Bylaw </w:t>
      </w:r>
      <w:r>
        <w:rPr>
          <w:b/>
          <w:szCs w:val="24"/>
        </w:rPr>
        <w:t>20 to read as follows.</w:t>
      </w:r>
      <w:r w:rsidRPr="00F14C52">
        <w:rPr>
          <w:b/>
          <w:szCs w:val="24"/>
        </w:rPr>
        <w:t xml:space="preserve"> This motion is effective </w:t>
      </w:r>
      <w:r>
        <w:rPr>
          <w:b/>
          <w:szCs w:val="24"/>
        </w:rPr>
        <w:t>March 9</w:t>
      </w:r>
      <w:r w:rsidRPr="00F14C52">
        <w:rPr>
          <w:b/>
          <w:szCs w:val="24"/>
        </w:rPr>
        <w:t>, 2012."</w:t>
      </w:r>
    </w:p>
    <w:p w:rsidR="00C23B44" w:rsidRDefault="00C23B44" w:rsidP="009B4F71">
      <w:pPr>
        <w:ind w:left="720"/>
        <w:jc w:val="both"/>
        <w:rPr>
          <w:b/>
          <w:szCs w:val="24"/>
        </w:rPr>
      </w:pPr>
    </w:p>
    <w:p w:rsidR="009B4F71" w:rsidRPr="00521C64" w:rsidRDefault="00AC2A1A" w:rsidP="009B4F71">
      <w:pPr>
        <w:ind w:left="720"/>
        <w:jc w:val="both"/>
        <w:rPr>
          <w:bCs w:val="0"/>
          <w:szCs w:val="24"/>
        </w:rPr>
      </w:pPr>
      <w:r>
        <w:rPr>
          <w:bCs w:val="0"/>
          <w:szCs w:val="24"/>
        </w:rPr>
        <w:t>BACKGROUND</w:t>
      </w:r>
    </w:p>
    <w:p w:rsidR="00C23B44" w:rsidRPr="00F14C52" w:rsidRDefault="00C23B44" w:rsidP="009B4F71">
      <w:pPr>
        <w:ind w:left="720"/>
        <w:jc w:val="both"/>
        <w:rPr>
          <w:bCs w:val="0"/>
          <w:szCs w:val="24"/>
        </w:rPr>
      </w:pPr>
      <w:r>
        <w:rPr>
          <w:bCs w:val="0"/>
          <w:szCs w:val="24"/>
        </w:rPr>
        <w:t xml:space="preserve">On </w:t>
      </w:r>
      <w:r w:rsidR="00E658A4">
        <w:rPr>
          <w:bCs w:val="0"/>
          <w:szCs w:val="24"/>
        </w:rPr>
        <w:t>F</w:t>
      </w:r>
      <w:r>
        <w:rPr>
          <w:bCs w:val="0"/>
          <w:szCs w:val="24"/>
        </w:rPr>
        <w:t>ebruary 22,</w:t>
      </w:r>
      <w:r w:rsidR="00E658A4">
        <w:rPr>
          <w:bCs w:val="0"/>
          <w:szCs w:val="24"/>
        </w:rPr>
        <w:t xml:space="preserve"> </w:t>
      </w:r>
      <w:r>
        <w:rPr>
          <w:bCs w:val="0"/>
          <w:szCs w:val="24"/>
        </w:rPr>
        <w:t xml:space="preserve">2012, Board Secretary Wickersham proposed Alternative </w:t>
      </w:r>
      <w:r w:rsidR="00E658A4">
        <w:rPr>
          <w:bCs w:val="0"/>
          <w:szCs w:val="24"/>
        </w:rPr>
        <w:t xml:space="preserve">2.  Alternative 2 strikes Section B.6. </w:t>
      </w:r>
      <w:proofErr w:type="gramStart"/>
      <w:r w:rsidR="00E658A4">
        <w:rPr>
          <w:bCs w:val="0"/>
          <w:szCs w:val="24"/>
        </w:rPr>
        <w:t>of</w:t>
      </w:r>
      <w:proofErr w:type="gramEnd"/>
      <w:r w:rsidR="00E658A4">
        <w:rPr>
          <w:bCs w:val="0"/>
          <w:szCs w:val="24"/>
        </w:rPr>
        <w:t xml:space="preserve"> Alternative 1 and replaces it with a new section B.6. </w:t>
      </w:r>
      <w:r w:rsidR="00E658A4">
        <w:t>Board Secretary Wickersham notified the full board of proposed bylaw amendment Alternative 2 on February 22, 2012.</w:t>
      </w:r>
    </w:p>
    <w:p w:rsidR="00FE5104" w:rsidRPr="00F14C52" w:rsidRDefault="00FE5104" w:rsidP="009B4F71">
      <w:pPr>
        <w:ind w:left="720"/>
        <w:jc w:val="both"/>
        <w:rPr>
          <w:bCs w:val="0"/>
          <w:szCs w:val="24"/>
        </w:rPr>
      </w:pPr>
    </w:p>
    <w:p w:rsidR="00F2321E" w:rsidRPr="00C5284D" w:rsidRDefault="00F2321E" w:rsidP="009B4F71">
      <w:pPr>
        <w:ind w:left="720"/>
        <w:jc w:val="both"/>
        <w:rPr>
          <w:rFonts w:eastAsiaTheme="minorHAnsi" w:cstheme="minorBidi"/>
          <w:b/>
          <w:bCs w:val="0"/>
          <w:szCs w:val="24"/>
        </w:rPr>
      </w:pPr>
      <w:r>
        <w:rPr>
          <w:rFonts w:eastAsiaTheme="minorHAnsi" w:cstheme="minorBidi"/>
          <w:b/>
          <w:bCs w:val="0"/>
          <w:szCs w:val="24"/>
        </w:rPr>
        <w:t xml:space="preserve">(Alternative 2) </w:t>
      </w:r>
      <w:r w:rsidRPr="00C5284D">
        <w:rPr>
          <w:rFonts w:eastAsiaTheme="minorHAnsi" w:cstheme="minorBidi"/>
          <w:b/>
          <w:bCs w:val="0"/>
          <w:szCs w:val="24"/>
          <w:u w:val="single"/>
        </w:rPr>
        <w:t>BL20</w:t>
      </w:r>
      <w:r w:rsidRPr="00C5284D">
        <w:rPr>
          <w:rFonts w:eastAsiaTheme="minorHAnsi" w:cstheme="minorBidi"/>
          <w:b/>
          <w:bCs w:val="0"/>
          <w:szCs w:val="24"/>
        </w:rPr>
        <w:t>. Referral of a Regent for Possible Impeachment</w:t>
      </w:r>
    </w:p>
    <w:p w:rsidR="00F2321E" w:rsidRPr="00C5284D" w:rsidRDefault="00F2321E" w:rsidP="009B4F71">
      <w:pPr>
        <w:ind w:left="720"/>
        <w:jc w:val="both"/>
        <w:rPr>
          <w:rFonts w:eastAsiaTheme="minorHAnsi" w:cstheme="minorBidi"/>
          <w:bCs w:val="0"/>
          <w:szCs w:val="24"/>
        </w:rPr>
      </w:pPr>
    </w:p>
    <w:p w:rsidR="00F2321E" w:rsidRPr="00C5284D" w:rsidRDefault="00F2321E" w:rsidP="009B4F71">
      <w:pPr>
        <w:ind w:left="1440" w:hanging="720"/>
        <w:jc w:val="both"/>
        <w:rPr>
          <w:rFonts w:eastAsiaTheme="minorHAnsi" w:cstheme="minorBidi"/>
          <w:bCs w:val="0"/>
          <w:szCs w:val="24"/>
        </w:rPr>
      </w:pPr>
      <w:r w:rsidRPr="00C5284D">
        <w:rPr>
          <w:rFonts w:eastAsiaTheme="minorHAnsi" w:cstheme="minorBidi"/>
          <w:bCs w:val="0"/>
          <w:szCs w:val="24"/>
        </w:rPr>
        <w:t>A.</w:t>
      </w:r>
      <w:r w:rsidRPr="00C5284D">
        <w:rPr>
          <w:rFonts w:eastAsiaTheme="minorHAnsi" w:cstheme="minorBidi"/>
          <w:bCs w:val="0"/>
          <w:szCs w:val="24"/>
        </w:rPr>
        <w:tab/>
        <w:t xml:space="preserve">Upon a simple majority vote of the whole board finding that it is in the best interests of the </w:t>
      </w:r>
      <w:r w:rsidR="00904E4E">
        <w:rPr>
          <w:rFonts w:eastAsiaTheme="minorHAnsi" w:cstheme="minorBidi"/>
          <w:bCs w:val="0"/>
          <w:szCs w:val="24"/>
        </w:rPr>
        <w:t>u</w:t>
      </w:r>
      <w:r w:rsidRPr="00C5284D">
        <w:rPr>
          <w:rFonts w:eastAsiaTheme="minorHAnsi" w:cstheme="minorBidi"/>
          <w:bCs w:val="0"/>
          <w:szCs w:val="24"/>
        </w:rPr>
        <w:t>niversity to do so, the board may refer a regent to the senate with a recommendation that the senate consider impeachment of the regent.</w:t>
      </w:r>
    </w:p>
    <w:p w:rsidR="00F2321E" w:rsidRPr="00C5284D" w:rsidRDefault="00F2321E" w:rsidP="009B4F71">
      <w:pPr>
        <w:ind w:left="720"/>
        <w:jc w:val="both"/>
        <w:rPr>
          <w:rFonts w:eastAsiaTheme="minorHAnsi" w:cstheme="minorBidi"/>
          <w:bCs w:val="0"/>
          <w:szCs w:val="24"/>
        </w:rPr>
      </w:pPr>
    </w:p>
    <w:p w:rsidR="009B4F71" w:rsidRDefault="009B4F71" w:rsidP="009B4F71">
      <w:pPr>
        <w:jc w:val="both"/>
        <w:rPr>
          <w:rFonts w:eastAsiaTheme="minorHAnsi" w:cstheme="minorBidi"/>
          <w:bCs w:val="0"/>
          <w:szCs w:val="24"/>
        </w:rPr>
      </w:pPr>
      <w:r>
        <w:rPr>
          <w:rFonts w:eastAsiaTheme="minorHAnsi" w:cstheme="minorBidi"/>
          <w:bCs w:val="0"/>
          <w:szCs w:val="24"/>
        </w:rPr>
        <w:br w:type="page"/>
      </w:r>
    </w:p>
    <w:p w:rsidR="00F2321E" w:rsidRDefault="00F2321E" w:rsidP="009B4F71">
      <w:pPr>
        <w:ind w:left="720"/>
        <w:jc w:val="both"/>
        <w:rPr>
          <w:rFonts w:eastAsiaTheme="minorHAnsi" w:cstheme="minorBidi"/>
          <w:bCs w:val="0"/>
          <w:szCs w:val="24"/>
        </w:rPr>
      </w:pPr>
      <w:r w:rsidRPr="00C5284D">
        <w:rPr>
          <w:rFonts w:eastAsiaTheme="minorHAnsi" w:cstheme="minorBidi"/>
          <w:bCs w:val="0"/>
          <w:szCs w:val="24"/>
        </w:rPr>
        <w:lastRenderedPageBreak/>
        <w:t>B.</w:t>
      </w:r>
      <w:r w:rsidRPr="00C5284D">
        <w:rPr>
          <w:rFonts w:eastAsiaTheme="minorHAnsi" w:cstheme="minorBidi"/>
          <w:bCs w:val="0"/>
          <w:szCs w:val="24"/>
        </w:rPr>
        <w:tab/>
        <w:t>Grounds for referral may include:</w:t>
      </w:r>
    </w:p>
    <w:p w:rsidR="00F2321E" w:rsidRPr="00C5284D" w:rsidRDefault="00F2321E" w:rsidP="009B4F71">
      <w:pPr>
        <w:ind w:left="720"/>
        <w:jc w:val="both"/>
        <w:rPr>
          <w:rFonts w:eastAsiaTheme="minorHAnsi" w:cstheme="minorBidi"/>
          <w:bCs w:val="0"/>
          <w:szCs w:val="24"/>
        </w:rPr>
      </w:pPr>
    </w:p>
    <w:p w:rsidR="00F2321E" w:rsidRDefault="00F2321E" w:rsidP="009B4F71">
      <w:pPr>
        <w:numPr>
          <w:ilvl w:val="0"/>
          <w:numId w:val="9"/>
        </w:numPr>
        <w:tabs>
          <w:tab w:val="left" w:pos="1800"/>
          <w:tab w:val="left" w:pos="1890"/>
        </w:tabs>
        <w:ind w:right="720"/>
        <w:contextualSpacing/>
        <w:jc w:val="both"/>
        <w:rPr>
          <w:rFonts w:eastAsiaTheme="minorHAnsi" w:cstheme="minorBidi"/>
          <w:bCs w:val="0"/>
          <w:szCs w:val="24"/>
        </w:rPr>
      </w:pPr>
      <w:r>
        <w:rPr>
          <w:rFonts w:eastAsiaTheme="minorHAnsi" w:cstheme="minorBidi"/>
          <w:bCs w:val="0"/>
          <w:szCs w:val="24"/>
        </w:rPr>
        <w:t>A</w:t>
      </w:r>
      <w:r w:rsidRPr="00C5284D">
        <w:rPr>
          <w:rFonts w:eastAsiaTheme="minorHAnsi" w:cstheme="minorBidi"/>
          <w:bCs w:val="0"/>
          <w:szCs w:val="24"/>
        </w:rPr>
        <w:t xml:space="preserve"> criminal complaint, presentment, information, indictment or conviction involving a felony in any jurisdiction;</w:t>
      </w:r>
    </w:p>
    <w:p w:rsidR="00904E4E" w:rsidRDefault="00904E4E" w:rsidP="00904E4E">
      <w:pPr>
        <w:tabs>
          <w:tab w:val="left" w:pos="1800"/>
          <w:tab w:val="left" w:pos="1890"/>
        </w:tabs>
        <w:ind w:left="1800" w:right="720"/>
        <w:contextualSpacing/>
        <w:jc w:val="both"/>
        <w:rPr>
          <w:rFonts w:eastAsiaTheme="minorHAnsi" w:cstheme="minorBidi"/>
          <w:bCs w:val="0"/>
          <w:szCs w:val="24"/>
        </w:rPr>
      </w:pPr>
    </w:p>
    <w:p w:rsidR="00F2321E" w:rsidRPr="00C5284D" w:rsidRDefault="00F2321E" w:rsidP="009B4F71">
      <w:pPr>
        <w:tabs>
          <w:tab w:val="left" w:pos="1800"/>
          <w:tab w:val="left" w:pos="1890"/>
        </w:tabs>
        <w:ind w:left="1800" w:right="720" w:hanging="360"/>
        <w:jc w:val="both"/>
        <w:rPr>
          <w:rFonts w:eastAsiaTheme="minorHAnsi" w:cstheme="minorBidi"/>
          <w:bCs w:val="0"/>
          <w:szCs w:val="24"/>
        </w:rPr>
      </w:pPr>
      <w:r w:rsidRPr="00C5284D">
        <w:rPr>
          <w:rFonts w:eastAsiaTheme="minorHAnsi" w:cstheme="minorBidi"/>
          <w:bCs w:val="0"/>
          <w:szCs w:val="24"/>
        </w:rPr>
        <w:t>2.</w:t>
      </w:r>
      <w:r w:rsidRPr="00C5284D">
        <w:rPr>
          <w:rFonts w:eastAsiaTheme="minorHAnsi" w:cstheme="minorBidi"/>
          <w:bCs w:val="0"/>
          <w:szCs w:val="24"/>
        </w:rPr>
        <w:tab/>
        <w:t>An information, formal criminal charges or conviction of a misdemeanor involving dishonesty, breach of trust, or the University of Alaska;</w:t>
      </w:r>
    </w:p>
    <w:p w:rsidR="00F2321E" w:rsidRPr="00C5284D" w:rsidRDefault="00F2321E" w:rsidP="009B4F71">
      <w:pPr>
        <w:tabs>
          <w:tab w:val="left" w:pos="1800"/>
          <w:tab w:val="left" w:pos="1890"/>
        </w:tabs>
        <w:ind w:left="1800" w:right="720" w:hanging="360"/>
        <w:jc w:val="both"/>
        <w:rPr>
          <w:rFonts w:eastAsiaTheme="minorHAnsi" w:cstheme="minorBidi"/>
          <w:bCs w:val="0"/>
          <w:szCs w:val="24"/>
        </w:rPr>
      </w:pPr>
    </w:p>
    <w:p w:rsidR="00F2321E" w:rsidRPr="00C5284D" w:rsidRDefault="00F2321E" w:rsidP="009B4F71">
      <w:pPr>
        <w:tabs>
          <w:tab w:val="left" w:pos="1800"/>
          <w:tab w:val="left" w:pos="1890"/>
        </w:tabs>
        <w:ind w:left="1800" w:right="720" w:hanging="360"/>
        <w:jc w:val="both"/>
        <w:rPr>
          <w:rFonts w:eastAsiaTheme="minorHAnsi" w:cstheme="minorBidi"/>
          <w:bCs w:val="0"/>
          <w:szCs w:val="24"/>
        </w:rPr>
      </w:pPr>
      <w:r w:rsidRPr="00C5284D">
        <w:rPr>
          <w:rFonts w:eastAsiaTheme="minorHAnsi" w:cstheme="minorBidi"/>
          <w:bCs w:val="0"/>
          <w:szCs w:val="24"/>
        </w:rPr>
        <w:t>3.</w:t>
      </w:r>
      <w:r w:rsidRPr="00C5284D">
        <w:rPr>
          <w:rFonts w:eastAsiaTheme="minorHAnsi" w:cstheme="minorBidi"/>
          <w:bCs w:val="0"/>
          <w:szCs w:val="24"/>
        </w:rPr>
        <w:tab/>
        <w:t>A probable cause determination of a knowing ethics violation under AS 39.52 that results in an accusation under consideration by the personnel board, or a recommendation of removal from office under AS 39.52.410(b)(3);</w:t>
      </w:r>
    </w:p>
    <w:p w:rsidR="00F2321E" w:rsidRPr="00C5284D" w:rsidRDefault="00F2321E" w:rsidP="009B4F71">
      <w:pPr>
        <w:tabs>
          <w:tab w:val="left" w:pos="1800"/>
          <w:tab w:val="left" w:pos="1890"/>
        </w:tabs>
        <w:ind w:left="1800" w:right="720" w:hanging="360"/>
        <w:jc w:val="both"/>
        <w:rPr>
          <w:rFonts w:eastAsiaTheme="minorHAnsi" w:cstheme="minorBidi"/>
          <w:bCs w:val="0"/>
          <w:szCs w:val="24"/>
        </w:rPr>
      </w:pPr>
    </w:p>
    <w:p w:rsidR="00F2321E" w:rsidRPr="00C5284D" w:rsidRDefault="00F2321E" w:rsidP="009B4F71">
      <w:pPr>
        <w:tabs>
          <w:tab w:val="left" w:pos="1800"/>
          <w:tab w:val="left" w:pos="1890"/>
        </w:tabs>
        <w:ind w:left="1800" w:right="720" w:hanging="360"/>
        <w:jc w:val="both"/>
        <w:rPr>
          <w:rFonts w:eastAsiaTheme="minorHAnsi" w:cstheme="minorBidi"/>
          <w:bCs w:val="0"/>
          <w:szCs w:val="24"/>
        </w:rPr>
      </w:pPr>
      <w:r w:rsidRPr="00C5284D">
        <w:rPr>
          <w:rFonts w:eastAsiaTheme="minorHAnsi" w:cstheme="minorBidi"/>
          <w:bCs w:val="0"/>
          <w:szCs w:val="24"/>
        </w:rPr>
        <w:t>4.</w:t>
      </w:r>
      <w:r w:rsidRPr="00C5284D">
        <w:rPr>
          <w:rFonts w:eastAsiaTheme="minorHAnsi" w:cstheme="minorBidi"/>
          <w:bCs w:val="0"/>
          <w:szCs w:val="24"/>
        </w:rPr>
        <w:tab/>
        <w:t xml:space="preserve">Circumstances indicating: conduct that necessarily brings the </w:t>
      </w:r>
      <w:r w:rsidR="00904E4E">
        <w:rPr>
          <w:rFonts w:eastAsiaTheme="minorHAnsi" w:cstheme="minorBidi"/>
          <w:bCs w:val="0"/>
          <w:szCs w:val="24"/>
        </w:rPr>
        <w:t>u</w:t>
      </w:r>
      <w:r w:rsidRPr="00C5284D">
        <w:rPr>
          <w:rFonts w:eastAsiaTheme="minorHAnsi" w:cstheme="minorBidi"/>
          <w:bCs w:val="0"/>
          <w:szCs w:val="24"/>
        </w:rPr>
        <w:t xml:space="preserve">niversity into disrepute; material, repeated and documented neglect of duty; or a regent’s inability to serve for an extended period; </w:t>
      </w:r>
    </w:p>
    <w:p w:rsidR="00F2321E" w:rsidRDefault="00F2321E" w:rsidP="009B4F71">
      <w:pPr>
        <w:tabs>
          <w:tab w:val="left" w:pos="1440"/>
          <w:tab w:val="left" w:pos="1800"/>
          <w:tab w:val="left" w:pos="1890"/>
        </w:tabs>
        <w:ind w:left="1800" w:right="720" w:hanging="360"/>
        <w:jc w:val="both"/>
        <w:rPr>
          <w:rFonts w:eastAsiaTheme="minorHAnsi" w:cstheme="minorBidi"/>
          <w:bCs w:val="0"/>
          <w:szCs w:val="24"/>
        </w:rPr>
      </w:pPr>
    </w:p>
    <w:p w:rsidR="00F2321E" w:rsidRPr="00C5284D" w:rsidRDefault="00F2321E" w:rsidP="009B4F71">
      <w:pPr>
        <w:tabs>
          <w:tab w:val="left" w:pos="1440"/>
          <w:tab w:val="left" w:pos="1890"/>
        </w:tabs>
        <w:ind w:left="1800" w:right="720" w:hanging="360"/>
        <w:jc w:val="both"/>
        <w:rPr>
          <w:rFonts w:eastAsiaTheme="minorHAnsi" w:cstheme="minorBidi"/>
          <w:bCs w:val="0"/>
          <w:szCs w:val="24"/>
        </w:rPr>
      </w:pPr>
      <w:r w:rsidRPr="00C5284D">
        <w:rPr>
          <w:rFonts w:eastAsiaTheme="minorHAnsi" w:cstheme="minorBidi"/>
          <w:bCs w:val="0"/>
          <w:szCs w:val="24"/>
        </w:rPr>
        <w:t>5.</w:t>
      </w:r>
      <w:r w:rsidRPr="00C5284D">
        <w:rPr>
          <w:rFonts w:eastAsiaTheme="minorHAnsi" w:cstheme="minorBidi"/>
          <w:bCs w:val="0"/>
          <w:szCs w:val="24"/>
        </w:rPr>
        <w:tab/>
        <w:t xml:space="preserve">Judicial proceedings involving or an adjudication of incompetence; </w:t>
      </w:r>
    </w:p>
    <w:p w:rsidR="00F2321E" w:rsidRPr="00C5284D" w:rsidRDefault="00F2321E" w:rsidP="009B4F71">
      <w:pPr>
        <w:ind w:left="1440" w:right="720" w:hanging="360"/>
        <w:jc w:val="both"/>
        <w:rPr>
          <w:rFonts w:eastAsiaTheme="minorHAnsi" w:cstheme="minorBidi"/>
          <w:bCs w:val="0"/>
          <w:szCs w:val="24"/>
        </w:rPr>
      </w:pPr>
    </w:p>
    <w:p w:rsidR="00F2321E" w:rsidRPr="00C5284D" w:rsidRDefault="00F2321E" w:rsidP="00194995">
      <w:pPr>
        <w:tabs>
          <w:tab w:val="left" w:pos="1800"/>
        </w:tabs>
        <w:ind w:left="1800" w:right="720" w:hanging="360"/>
        <w:jc w:val="both"/>
        <w:rPr>
          <w:rFonts w:eastAsiaTheme="minorHAnsi" w:cstheme="minorBidi"/>
          <w:bCs w:val="0"/>
          <w:szCs w:val="24"/>
        </w:rPr>
      </w:pPr>
      <w:r w:rsidRPr="00C5284D">
        <w:rPr>
          <w:rFonts w:eastAsiaTheme="minorHAnsi" w:cstheme="minorBidi"/>
          <w:bCs w:val="0"/>
          <w:szCs w:val="24"/>
        </w:rPr>
        <w:t>6.</w:t>
      </w:r>
      <w:r w:rsidRPr="00C5284D">
        <w:rPr>
          <w:rFonts w:eastAsiaTheme="minorHAnsi" w:cstheme="minorBidi"/>
          <w:bCs w:val="0"/>
          <w:szCs w:val="24"/>
        </w:rPr>
        <w:tab/>
        <w:t>A formal allegation or charge, or a final</w:t>
      </w:r>
      <w:r>
        <w:rPr>
          <w:rFonts w:eastAsiaTheme="minorHAnsi" w:cstheme="minorBidi"/>
          <w:bCs w:val="0"/>
          <w:szCs w:val="24"/>
        </w:rPr>
        <w:t xml:space="preserve"> decision, by a professional or o</w:t>
      </w:r>
      <w:r w:rsidRPr="00C5284D">
        <w:rPr>
          <w:rFonts w:eastAsiaTheme="minorHAnsi" w:cstheme="minorBidi"/>
          <w:bCs w:val="0"/>
          <w:szCs w:val="24"/>
        </w:rPr>
        <w:t>ccupational licensing body, alleging or finding a violation of the relevant licensing statutes or regulations that is related to the regent's ability or fitness to serve as a regent; or</w:t>
      </w:r>
    </w:p>
    <w:p w:rsidR="00F2321E" w:rsidRPr="00C5284D" w:rsidRDefault="00F2321E" w:rsidP="009B4F71">
      <w:pPr>
        <w:tabs>
          <w:tab w:val="left" w:pos="1800"/>
        </w:tabs>
        <w:ind w:left="1710" w:right="720" w:hanging="270"/>
        <w:jc w:val="both"/>
        <w:rPr>
          <w:rFonts w:eastAsiaTheme="minorHAnsi" w:cstheme="minorBidi"/>
          <w:bCs w:val="0"/>
          <w:szCs w:val="24"/>
        </w:rPr>
      </w:pPr>
    </w:p>
    <w:p w:rsidR="00F2321E" w:rsidRPr="00C5284D" w:rsidRDefault="00F2321E" w:rsidP="00194995">
      <w:pPr>
        <w:tabs>
          <w:tab w:val="left" w:pos="1530"/>
          <w:tab w:val="left" w:pos="1800"/>
        </w:tabs>
        <w:ind w:left="1800" w:right="720" w:hanging="360"/>
        <w:jc w:val="both"/>
        <w:rPr>
          <w:rFonts w:eastAsiaTheme="minorHAnsi" w:cstheme="minorBidi"/>
          <w:bCs w:val="0"/>
          <w:szCs w:val="24"/>
        </w:rPr>
      </w:pPr>
      <w:r w:rsidRPr="00C5284D">
        <w:rPr>
          <w:rFonts w:eastAsiaTheme="minorHAnsi" w:cstheme="minorBidi"/>
          <w:bCs w:val="0"/>
          <w:szCs w:val="24"/>
        </w:rPr>
        <w:t>7.</w:t>
      </w:r>
      <w:r w:rsidRPr="00C5284D">
        <w:rPr>
          <w:rFonts w:eastAsiaTheme="minorHAnsi" w:cstheme="minorBidi"/>
          <w:bCs w:val="0"/>
          <w:szCs w:val="24"/>
        </w:rPr>
        <w:tab/>
        <w:t>Failure to possess the qualifications of a regent under AS 14.40.130.</w:t>
      </w:r>
    </w:p>
    <w:p w:rsidR="00F2321E" w:rsidRPr="00C5284D" w:rsidRDefault="00F2321E" w:rsidP="00194995">
      <w:pPr>
        <w:ind w:left="1800"/>
        <w:jc w:val="both"/>
        <w:rPr>
          <w:rFonts w:eastAsiaTheme="minorHAnsi" w:cstheme="minorBidi"/>
          <w:bCs w:val="0"/>
          <w:szCs w:val="24"/>
        </w:rPr>
      </w:pPr>
    </w:p>
    <w:p w:rsidR="00F2321E" w:rsidRPr="00C5284D" w:rsidRDefault="00F2321E" w:rsidP="009B4F71">
      <w:pPr>
        <w:tabs>
          <w:tab w:val="left" w:pos="1440"/>
        </w:tabs>
        <w:ind w:left="1440" w:hanging="720"/>
        <w:jc w:val="both"/>
        <w:rPr>
          <w:rFonts w:eastAsiaTheme="minorHAnsi" w:cstheme="minorBidi"/>
          <w:bCs w:val="0"/>
          <w:szCs w:val="24"/>
        </w:rPr>
      </w:pPr>
      <w:r w:rsidRPr="00C5284D">
        <w:rPr>
          <w:rFonts w:eastAsiaTheme="minorHAnsi" w:cstheme="minorBidi"/>
          <w:bCs w:val="0"/>
          <w:szCs w:val="24"/>
        </w:rPr>
        <w:t>C.</w:t>
      </w:r>
      <w:r>
        <w:rPr>
          <w:rFonts w:eastAsiaTheme="minorHAnsi" w:cstheme="minorBidi"/>
          <w:bCs w:val="0"/>
          <w:szCs w:val="24"/>
        </w:rPr>
        <w:tab/>
      </w:r>
      <w:r w:rsidRPr="00C5284D">
        <w:rPr>
          <w:rFonts w:eastAsiaTheme="minorHAnsi" w:cstheme="minorBidi"/>
          <w:bCs w:val="0"/>
          <w:szCs w:val="24"/>
        </w:rPr>
        <w:t>The following process shall be followed in co</w:t>
      </w:r>
      <w:r>
        <w:rPr>
          <w:rFonts w:eastAsiaTheme="minorHAnsi" w:cstheme="minorBidi"/>
          <w:bCs w:val="0"/>
          <w:szCs w:val="24"/>
        </w:rPr>
        <w:t xml:space="preserve">nsidering a motion to refer for </w:t>
      </w:r>
      <w:r w:rsidRPr="00C5284D">
        <w:rPr>
          <w:rFonts w:eastAsiaTheme="minorHAnsi" w:cstheme="minorBidi"/>
          <w:bCs w:val="0"/>
          <w:szCs w:val="24"/>
        </w:rPr>
        <w:t>possible impeachment. Consistent with AS 44.62.310(d</w:t>
      </w:r>
      <w:proofErr w:type="gramStart"/>
      <w:r w:rsidRPr="00C5284D">
        <w:rPr>
          <w:rFonts w:eastAsiaTheme="minorHAnsi" w:cstheme="minorBidi"/>
          <w:bCs w:val="0"/>
          <w:szCs w:val="24"/>
        </w:rPr>
        <w:t>)(</w:t>
      </w:r>
      <w:proofErr w:type="gramEnd"/>
      <w:r w:rsidRPr="00C5284D">
        <w:rPr>
          <w:rFonts w:eastAsiaTheme="minorHAnsi" w:cstheme="minorBidi"/>
          <w:bCs w:val="0"/>
          <w:szCs w:val="24"/>
        </w:rPr>
        <w:t>5), the Open Meetings Act</w:t>
      </w:r>
      <w:r>
        <w:rPr>
          <w:rFonts w:eastAsiaTheme="minorHAnsi" w:cstheme="minorBidi"/>
          <w:bCs w:val="0"/>
          <w:szCs w:val="24"/>
        </w:rPr>
        <w:t xml:space="preserve"> </w:t>
      </w:r>
      <w:r w:rsidRPr="00C5284D">
        <w:rPr>
          <w:rFonts w:eastAsiaTheme="minorHAnsi" w:cstheme="minorBidi"/>
          <w:bCs w:val="0"/>
          <w:szCs w:val="24"/>
        </w:rPr>
        <w:t>does not apply and all meetings regarding a possible</w:t>
      </w:r>
      <w:r w:rsidR="00194995">
        <w:rPr>
          <w:rFonts w:eastAsiaTheme="minorHAnsi" w:cstheme="minorBidi"/>
          <w:bCs w:val="0"/>
          <w:szCs w:val="24"/>
        </w:rPr>
        <w:t xml:space="preserve"> referral shall be conducted in</w:t>
      </w:r>
      <w:r>
        <w:rPr>
          <w:rFonts w:eastAsiaTheme="minorHAnsi" w:cstheme="minorBidi"/>
          <w:bCs w:val="0"/>
          <w:szCs w:val="24"/>
        </w:rPr>
        <w:t xml:space="preserve"> e</w:t>
      </w:r>
      <w:r w:rsidRPr="00C5284D">
        <w:rPr>
          <w:rFonts w:eastAsiaTheme="minorHAnsi" w:cstheme="minorBidi"/>
          <w:bCs w:val="0"/>
          <w:szCs w:val="24"/>
        </w:rPr>
        <w:t>xecutive session. The process shall maintain conf</w:t>
      </w:r>
      <w:r>
        <w:rPr>
          <w:rFonts w:eastAsiaTheme="minorHAnsi" w:cstheme="minorBidi"/>
          <w:bCs w:val="0"/>
          <w:szCs w:val="24"/>
        </w:rPr>
        <w:t xml:space="preserve">identiality consistent with the </w:t>
      </w:r>
      <w:r w:rsidRPr="00C5284D">
        <w:rPr>
          <w:rFonts w:eastAsiaTheme="minorHAnsi" w:cstheme="minorBidi"/>
          <w:bCs w:val="0"/>
          <w:szCs w:val="24"/>
        </w:rPr>
        <w:t>circumstances and the requirements of the review:</w:t>
      </w:r>
    </w:p>
    <w:p w:rsidR="00F2321E" w:rsidRPr="00C5284D" w:rsidRDefault="00F2321E" w:rsidP="009B4F71">
      <w:pPr>
        <w:tabs>
          <w:tab w:val="left" w:pos="1440"/>
        </w:tabs>
        <w:ind w:left="720" w:hanging="720"/>
        <w:jc w:val="both"/>
        <w:rPr>
          <w:rFonts w:eastAsiaTheme="minorHAnsi" w:cstheme="minorBidi"/>
          <w:bCs w:val="0"/>
          <w:szCs w:val="24"/>
        </w:rPr>
      </w:pPr>
    </w:p>
    <w:p w:rsidR="00F2321E" w:rsidRPr="00C5284D" w:rsidRDefault="00F2321E" w:rsidP="009B4F71">
      <w:pPr>
        <w:numPr>
          <w:ilvl w:val="0"/>
          <w:numId w:val="10"/>
        </w:numPr>
        <w:ind w:right="720"/>
        <w:contextualSpacing/>
        <w:jc w:val="both"/>
        <w:rPr>
          <w:rFonts w:eastAsiaTheme="minorHAnsi" w:cstheme="minorBidi"/>
          <w:bCs w:val="0"/>
          <w:szCs w:val="24"/>
        </w:rPr>
      </w:pPr>
      <w:r w:rsidRPr="00C5284D">
        <w:rPr>
          <w:rFonts w:eastAsiaTheme="minorHAnsi" w:cstheme="minorBidi"/>
          <w:bCs w:val="0"/>
          <w:szCs w:val="24"/>
        </w:rPr>
        <w:t>Any member may request an executive session to discuss appointment of a review committee;</w:t>
      </w:r>
    </w:p>
    <w:p w:rsidR="00F2321E" w:rsidRPr="00C5284D" w:rsidRDefault="00F2321E" w:rsidP="009B4F71">
      <w:pPr>
        <w:ind w:left="1800" w:right="720" w:hanging="360"/>
        <w:contextualSpacing/>
        <w:jc w:val="both"/>
        <w:rPr>
          <w:rFonts w:eastAsiaTheme="minorHAnsi" w:cstheme="minorBidi"/>
          <w:bCs w:val="0"/>
          <w:szCs w:val="24"/>
        </w:rPr>
      </w:pPr>
    </w:p>
    <w:p w:rsidR="00F2321E" w:rsidRPr="00C5284D" w:rsidRDefault="00F2321E" w:rsidP="009B4F71">
      <w:pPr>
        <w:numPr>
          <w:ilvl w:val="0"/>
          <w:numId w:val="10"/>
        </w:numPr>
        <w:ind w:right="720"/>
        <w:contextualSpacing/>
        <w:jc w:val="both"/>
        <w:rPr>
          <w:rFonts w:eastAsiaTheme="minorHAnsi" w:cstheme="minorBidi"/>
          <w:bCs w:val="0"/>
          <w:szCs w:val="24"/>
        </w:rPr>
      </w:pPr>
      <w:r w:rsidRPr="00C5284D">
        <w:rPr>
          <w:rFonts w:eastAsiaTheme="minorHAnsi" w:cstheme="minorBidi"/>
          <w:bCs w:val="0"/>
          <w:szCs w:val="24"/>
        </w:rPr>
        <w:t>The board may consider a motion to appoint a review committee.  If a simple majority of the whole board approves the motion:</w:t>
      </w:r>
    </w:p>
    <w:p w:rsidR="00F2321E" w:rsidRPr="00C5284D" w:rsidRDefault="00F2321E" w:rsidP="009B4F71">
      <w:pPr>
        <w:ind w:left="1080" w:right="720"/>
        <w:contextualSpacing/>
        <w:jc w:val="both"/>
        <w:rPr>
          <w:rFonts w:eastAsiaTheme="minorHAnsi" w:cstheme="minorBidi"/>
          <w:bCs w:val="0"/>
          <w:szCs w:val="24"/>
        </w:rPr>
      </w:pPr>
    </w:p>
    <w:p w:rsidR="00F2321E" w:rsidRPr="00194995" w:rsidRDefault="00F2321E" w:rsidP="00194995">
      <w:pPr>
        <w:pStyle w:val="ListParagraph"/>
        <w:numPr>
          <w:ilvl w:val="0"/>
          <w:numId w:val="14"/>
        </w:numPr>
        <w:ind w:right="720"/>
        <w:jc w:val="both"/>
        <w:rPr>
          <w:rFonts w:eastAsiaTheme="minorHAnsi" w:cstheme="minorBidi"/>
        </w:rPr>
      </w:pPr>
      <w:r w:rsidRPr="00194995">
        <w:rPr>
          <w:rFonts w:eastAsiaTheme="minorHAnsi" w:cstheme="minorBidi"/>
        </w:rPr>
        <w:t>The chair shall appoint a review committee of not less than three members and provide written notice to the affected member of the makeup of the committee and the stated grounds for possible referral;</w:t>
      </w:r>
    </w:p>
    <w:p w:rsidR="00194995" w:rsidRPr="00194995" w:rsidRDefault="00194995" w:rsidP="00194995">
      <w:pPr>
        <w:pStyle w:val="ListParagraph"/>
        <w:ind w:left="2160" w:right="720"/>
        <w:jc w:val="both"/>
        <w:rPr>
          <w:rFonts w:eastAsiaTheme="minorHAnsi" w:cstheme="minorBidi"/>
        </w:rPr>
      </w:pPr>
    </w:p>
    <w:p w:rsidR="00F2321E" w:rsidRPr="00C5284D" w:rsidRDefault="00F2321E" w:rsidP="009B4F71">
      <w:pPr>
        <w:ind w:left="2610" w:right="720" w:hanging="810"/>
        <w:jc w:val="both"/>
        <w:rPr>
          <w:rFonts w:eastAsiaTheme="minorHAnsi" w:cstheme="minorBidi"/>
          <w:bCs w:val="0"/>
          <w:szCs w:val="24"/>
        </w:rPr>
      </w:pPr>
      <w:r w:rsidRPr="00C5284D">
        <w:rPr>
          <w:rFonts w:eastAsiaTheme="minorHAnsi" w:cstheme="minorBidi"/>
          <w:bCs w:val="0"/>
          <w:szCs w:val="24"/>
        </w:rPr>
        <w:lastRenderedPageBreak/>
        <w:t>b.</w:t>
      </w:r>
      <w:r w:rsidRPr="00C5284D">
        <w:rPr>
          <w:rFonts w:eastAsiaTheme="minorHAnsi" w:cstheme="minorBidi"/>
          <w:bCs w:val="0"/>
          <w:szCs w:val="24"/>
        </w:rPr>
        <w:tab/>
        <w:t>The review committee shall gather information relevant to the stated grounds for referral, offer the affected member an opportunity to comment on the information gathered, and make a written report of its review, findings and recommendation to the secretary of the board.  The report shall be confidential unless a referral for impeachment is made, at which point any further release shall be made in accordance with this bylaw and applicable law.  The secretary shall immediately distribute the report to all members of the board, including the affected member.</w:t>
      </w:r>
    </w:p>
    <w:p w:rsidR="00F2321E" w:rsidRPr="00C5284D" w:rsidRDefault="00F2321E" w:rsidP="009B4F71">
      <w:pPr>
        <w:ind w:left="1800" w:right="720" w:hanging="720"/>
        <w:jc w:val="both"/>
        <w:rPr>
          <w:rFonts w:eastAsiaTheme="minorHAnsi" w:cstheme="minorBidi"/>
          <w:bCs w:val="0"/>
          <w:szCs w:val="24"/>
        </w:rPr>
      </w:pPr>
    </w:p>
    <w:p w:rsidR="00F2321E" w:rsidRPr="00C5284D" w:rsidRDefault="00F2321E" w:rsidP="009B4F71">
      <w:pPr>
        <w:ind w:left="1800" w:right="720" w:hanging="360"/>
        <w:jc w:val="both"/>
        <w:rPr>
          <w:rFonts w:eastAsiaTheme="minorHAnsi" w:cstheme="minorBidi"/>
          <w:bCs w:val="0"/>
          <w:szCs w:val="24"/>
        </w:rPr>
      </w:pPr>
      <w:r w:rsidRPr="00C5284D">
        <w:rPr>
          <w:rFonts w:eastAsiaTheme="minorHAnsi" w:cstheme="minorBidi"/>
          <w:bCs w:val="0"/>
          <w:szCs w:val="24"/>
        </w:rPr>
        <w:t>3.</w:t>
      </w:r>
      <w:r w:rsidRPr="00C5284D">
        <w:rPr>
          <w:rFonts w:eastAsiaTheme="minorHAnsi" w:cstheme="minorBidi"/>
          <w:bCs w:val="0"/>
          <w:szCs w:val="24"/>
        </w:rPr>
        <w:tab/>
        <w:t>The chair shall schedule a meeting to consider the report, to occur at least 14 calendar days after distribution. The Board shall consider information the affected member provides in response to the report that is relevant to the issue of referral and consistent with the question before the board.</w:t>
      </w:r>
    </w:p>
    <w:p w:rsidR="00F2321E" w:rsidRPr="00C5284D" w:rsidRDefault="00F2321E" w:rsidP="009B4F71">
      <w:pPr>
        <w:ind w:left="1800" w:right="720" w:hanging="360"/>
        <w:jc w:val="both"/>
        <w:rPr>
          <w:rFonts w:eastAsiaTheme="minorHAnsi" w:cstheme="minorBidi"/>
          <w:bCs w:val="0"/>
          <w:szCs w:val="24"/>
        </w:rPr>
      </w:pPr>
    </w:p>
    <w:p w:rsidR="00F2321E" w:rsidRDefault="00F2321E" w:rsidP="009B4F71">
      <w:pPr>
        <w:numPr>
          <w:ilvl w:val="0"/>
          <w:numId w:val="11"/>
        </w:numPr>
        <w:ind w:right="720"/>
        <w:contextualSpacing/>
        <w:jc w:val="both"/>
        <w:rPr>
          <w:rFonts w:eastAsiaTheme="minorHAnsi" w:cstheme="minorBidi"/>
          <w:bCs w:val="0"/>
          <w:szCs w:val="24"/>
        </w:rPr>
      </w:pPr>
      <w:r w:rsidRPr="00C5284D">
        <w:rPr>
          <w:rFonts w:eastAsiaTheme="minorHAnsi" w:cstheme="minorBidi"/>
          <w:bCs w:val="0"/>
          <w:szCs w:val="24"/>
        </w:rPr>
        <w:t xml:space="preserve">The board shall consider whether it is in the best interests of the </w:t>
      </w:r>
      <w:r w:rsidR="00904E4E">
        <w:rPr>
          <w:rFonts w:eastAsiaTheme="minorHAnsi" w:cstheme="minorBidi"/>
          <w:bCs w:val="0"/>
          <w:szCs w:val="24"/>
        </w:rPr>
        <w:t>u</w:t>
      </w:r>
      <w:r w:rsidRPr="00C5284D">
        <w:rPr>
          <w:rFonts w:eastAsiaTheme="minorHAnsi" w:cstheme="minorBidi"/>
          <w:bCs w:val="0"/>
          <w:szCs w:val="24"/>
        </w:rPr>
        <w:t>niversity to refer the affected member for possible impeachment.</w:t>
      </w:r>
    </w:p>
    <w:p w:rsidR="00F2321E" w:rsidRPr="00C5284D" w:rsidRDefault="00F2321E" w:rsidP="009B4F71">
      <w:pPr>
        <w:ind w:right="720"/>
        <w:contextualSpacing/>
        <w:jc w:val="both"/>
        <w:rPr>
          <w:rFonts w:eastAsiaTheme="minorHAnsi" w:cstheme="minorBidi"/>
          <w:bCs w:val="0"/>
          <w:szCs w:val="24"/>
        </w:rPr>
      </w:pPr>
    </w:p>
    <w:p w:rsidR="00F2321E" w:rsidRPr="00C5284D" w:rsidRDefault="00F2321E" w:rsidP="009B4F71">
      <w:pPr>
        <w:numPr>
          <w:ilvl w:val="0"/>
          <w:numId w:val="3"/>
        </w:numPr>
        <w:ind w:left="2520" w:right="720" w:hanging="720"/>
        <w:contextualSpacing/>
        <w:jc w:val="both"/>
        <w:rPr>
          <w:rFonts w:eastAsiaTheme="minorHAnsi" w:cstheme="minorBidi"/>
          <w:bCs w:val="0"/>
          <w:szCs w:val="24"/>
        </w:rPr>
      </w:pPr>
      <w:r w:rsidRPr="00C5284D">
        <w:rPr>
          <w:rFonts w:eastAsiaTheme="minorHAnsi" w:cstheme="minorBidi"/>
          <w:bCs w:val="0"/>
          <w:szCs w:val="24"/>
        </w:rPr>
        <w:t>In accordance with AS 39.52.120(a</w:t>
      </w:r>
      <w:proofErr w:type="gramStart"/>
      <w:r w:rsidRPr="00C5284D">
        <w:rPr>
          <w:rFonts w:eastAsiaTheme="minorHAnsi" w:cstheme="minorBidi"/>
          <w:bCs w:val="0"/>
          <w:szCs w:val="24"/>
        </w:rPr>
        <w:t>)(</w:t>
      </w:r>
      <w:proofErr w:type="gramEnd"/>
      <w:r w:rsidRPr="00C5284D">
        <w:rPr>
          <w:rFonts w:eastAsiaTheme="minorHAnsi" w:cstheme="minorBidi"/>
          <w:bCs w:val="0"/>
          <w:szCs w:val="24"/>
        </w:rPr>
        <w:t xml:space="preserve">4), </w:t>
      </w:r>
      <w:r w:rsidRPr="009B4F71">
        <w:rPr>
          <w:rFonts w:eastAsiaTheme="minorHAnsi" w:cstheme="minorBidi"/>
          <w:bCs w:val="0"/>
          <w:i/>
          <w:szCs w:val="24"/>
        </w:rPr>
        <w:t>Roberts Rules of Order</w:t>
      </w:r>
      <w:r w:rsidRPr="00C5284D">
        <w:rPr>
          <w:rFonts w:eastAsiaTheme="minorHAnsi" w:cstheme="minorBidi"/>
          <w:bCs w:val="0"/>
          <w:szCs w:val="24"/>
        </w:rPr>
        <w:t xml:space="preserve"> and this bylaw, the affected member may not participate in the vote, but is considered an active member for purposes of the required majority.</w:t>
      </w:r>
    </w:p>
    <w:p w:rsidR="00F2321E" w:rsidRPr="00C5284D" w:rsidRDefault="00F2321E" w:rsidP="009B4F71">
      <w:pPr>
        <w:ind w:left="2520" w:right="720" w:hanging="1080"/>
        <w:contextualSpacing/>
        <w:jc w:val="both"/>
        <w:rPr>
          <w:rFonts w:eastAsiaTheme="minorHAnsi" w:cstheme="minorBidi"/>
          <w:bCs w:val="0"/>
          <w:szCs w:val="24"/>
        </w:rPr>
      </w:pPr>
    </w:p>
    <w:p w:rsidR="00F2321E" w:rsidRPr="00C5284D" w:rsidRDefault="00F2321E" w:rsidP="009B4F71">
      <w:pPr>
        <w:numPr>
          <w:ilvl w:val="0"/>
          <w:numId w:val="11"/>
        </w:numPr>
        <w:tabs>
          <w:tab w:val="left" w:pos="1440"/>
        </w:tabs>
        <w:ind w:right="720"/>
        <w:contextualSpacing/>
        <w:jc w:val="both"/>
        <w:rPr>
          <w:rFonts w:eastAsiaTheme="minorHAnsi" w:cstheme="minorBidi"/>
          <w:bCs w:val="0"/>
          <w:szCs w:val="24"/>
        </w:rPr>
      </w:pPr>
      <w:r w:rsidRPr="00C5284D">
        <w:rPr>
          <w:rFonts w:eastAsiaTheme="minorHAnsi" w:cstheme="minorBidi"/>
          <w:bCs w:val="0"/>
          <w:szCs w:val="24"/>
        </w:rPr>
        <w:t>If the motion passes by the required majority the secretary immediately shall transmit the motion, the report and any written response or materials provided by the affected member to the president of the senate.</w:t>
      </w:r>
    </w:p>
    <w:p w:rsidR="00F2321E" w:rsidRPr="00C5284D" w:rsidRDefault="00F2321E" w:rsidP="009B4F71">
      <w:pPr>
        <w:ind w:left="1080" w:right="720"/>
        <w:contextualSpacing/>
        <w:jc w:val="both"/>
        <w:rPr>
          <w:rFonts w:eastAsiaTheme="minorHAnsi" w:cstheme="minorBidi"/>
          <w:bCs w:val="0"/>
          <w:szCs w:val="24"/>
        </w:rPr>
      </w:pPr>
    </w:p>
    <w:p w:rsidR="00F2321E" w:rsidRPr="00C5284D" w:rsidRDefault="00F2321E" w:rsidP="009B4F71">
      <w:pPr>
        <w:numPr>
          <w:ilvl w:val="0"/>
          <w:numId w:val="5"/>
        </w:numPr>
        <w:ind w:left="2520" w:right="720" w:hanging="720"/>
        <w:contextualSpacing/>
        <w:jc w:val="both"/>
        <w:rPr>
          <w:rFonts w:eastAsiaTheme="minorHAnsi" w:cstheme="minorBidi"/>
          <w:bCs w:val="0"/>
          <w:szCs w:val="24"/>
        </w:rPr>
      </w:pPr>
      <w:r w:rsidRPr="00C5284D">
        <w:rPr>
          <w:rFonts w:eastAsiaTheme="minorHAnsi" w:cstheme="minorBidi"/>
          <w:bCs w:val="0"/>
          <w:szCs w:val="24"/>
        </w:rPr>
        <w:t xml:space="preserve">The board shall reconvene in public session and the motion shall be entered in the official minutes of the board. </w:t>
      </w:r>
    </w:p>
    <w:p w:rsidR="00FE5104" w:rsidRDefault="00FE5104" w:rsidP="009B4F71">
      <w:pPr>
        <w:ind w:left="720"/>
        <w:jc w:val="both"/>
        <w:rPr>
          <w:b/>
        </w:rPr>
      </w:pPr>
    </w:p>
    <w:p w:rsidR="001E00FC" w:rsidRPr="009B4F71" w:rsidRDefault="00C74312" w:rsidP="00374DA9">
      <w:pPr>
        <w:ind w:left="720" w:hanging="720"/>
        <w:jc w:val="both"/>
        <w:rPr>
          <w:rFonts w:eastAsiaTheme="minorHAnsi" w:cstheme="minorBidi"/>
          <w:bCs w:val="0"/>
          <w:szCs w:val="24"/>
          <w:u w:val="single"/>
        </w:rPr>
      </w:pPr>
      <w:r>
        <w:rPr>
          <w:b/>
        </w:rPr>
        <w:t>I</w:t>
      </w:r>
      <w:r w:rsidR="006B2BED" w:rsidRPr="006B2BED">
        <w:rPr>
          <w:b/>
        </w:rPr>
        <w:t>V.</w:t>
      </w:r>
      <w:r w:rsidR="006B2BED" w:rsidRPr="006B2BED">
        <w:rPr>
          <w:b/>
        </w:rPr>
        <w:tab/>
      </w:r>
      <w:r w:rsidR="001E00FC" w:rsidRPr="009B4F71">
        <w:rPr>
          <w:b/>
          <w:u w:val="single"/>
        </w:rPr>
        <w:t>Resolution Regarding Referral for Possible Impeachment</w:t>
      </w:r>
      <w:r w:rsidR="001E00FC" w:rsidRPr="009B4F71">
        <w:rPr>
          <w:rFonts w:eastAsiaTheme="minorHAnsi" w:cstheme="minorBidi"/>
          <w:bCs w:val="0"/>
          <w:szCs w:val="24"/>
          <w:u w:val="single"/>
        </w:rPr>
        <w:t xml:space="preserve"> </w:t>
      </w:r>
    </w:p>
    <w:p w:rsidR="00B60C79" w:rsidRDefault="00B60C79" w:rsidP="009B4F71">
      <w:pPr>
        <w:ind w:left="720"/>
        <w:jc w:val="both"/>
        <w:rPr>
          <w:b/>
          <w:szCs w:val="24"/>
          <w:u w:val="single"/>
        </w:rPr>
      </w:pPr>
    </w:p>
    <w:p w:rsidR="00B60C79" w:rsidRPr="00F14C52" w:rsidRDefault="00B60C79" w:rsidP="00374DA9">
      <w:pPr>
        <w:ind w:left="1440" w:hanging="720"/>
        <w:jc w:val="both"/>
        <w:rPr>
          <w:b/>
          <w:szCs w:val="24"/>
          <w:u w:val="single"/>
        </w:rPr>
      </w:pPr>
      <w:r w:rsidRPr="00F14C52">
        <w:rPr>
          <w:b/>
          <w:szCs w:val="24"/>
          <w:u w:val="single"/>
        </w:rPr>
        <w:t>MOTION</w:t>
      </w:r>
    </w:p>
    <w:p w:rsidR="00B60C79" w:rsidRPr="00F14C52" w:rsidRDefault="00B60C79" w:rsidP="00374DA9">
      <w:pPr>
        <w:ind w:left="720"/>
        <w:jc w:val="both"/>
        <w:rPr>
          <w:bCs w:val="0"/>
          <w:szCs w:val="24"/>
        </w:rPr>
      </w:pPr>
      <w:r w:rsidRPr="00F14C52">
        <w:rPr>
          <w:b/>
          <w:szCs w:val="24"/>
        </w:rPr>
        <w:t xml:space="preserve">"The Board of Regents adopts </w:t>
      </w:r>
      <w:r>
        <w:rPr>
          <w:b/>
          <w:szCs w:val="24"/>
        </w:rPr>
        <w:t xml:space="preserve">the following resolution </w:t>
      </w:r>
      <w:r w:rsidR="00D32680">
        <w:rPr>
          <w:b/>
          <w:szCs w:val="24"/>
        </w:rPr>
        <w:t>regarding</w:t>
      </w:r>
      <w:r w:rsidR="00374DA9">
        <w:rPr>
          <w:b/>
          <w:szCs w:val="24"/>
        </w:rPr>
        <w:t xml:space="preserve"> adoption of Bylaw 2</w:t>
      </w:r>
      <w:r>
        <w:rPr>
          <w:b/>
          <w:szCs w:val="24"/>
        </w:rPr>
        <w:t>0 of the Board of Regents.</w:t>
      </w:r>
      <w:r w:rsidRPr="00F14C52">
        <w:rPr>
          <w:b/>
          <w:szCs w:val="24"/>
        </w:rPr>
        <w:t xml:space="preserve"> This motion is effective </w:t>
      </w:r>
      <w:r>
        <w:rPr>
          <w:b/>
          <w:szCs w:val="24"/>
        </w:rPr>
        <w:t>March 9</w:t>
      </w:r>
      <w:r w:rsidRPr="00F14C52">
        <w:rPr>
          <w:b/>
          <w:szCs w:val="24"/>
        </w:rPr>
        <w:t>, 2012."</w:t>
      </w:r>
    </w:p>
    <w:p w:rsidR="001E00FC" w:rsidRDefault="001E00FC" w:rsidP="00374DA9">
      <w:pPr>
        <w:ind w:left="1440" w:hanging="720"/>
        <w:jc w:val="both"/>
        <w:rPr>
          <w:rFonts w:eastAsiaTheme="minorHAnsi" w:cstheme="minorBidi"/>
          <w:bCs w:val="0"/>
          <w:szCs w:val="24"/>
        </w:rPr>
      </w:pPr>
    </w:p>
    <w:p w:rsidR="001E00FC" w:rsidRPr="00C5284D" w:rsidRDefault="001E00FC" w:rsidP="00374DA9">
      <w:pPr>
        <w:ind w:left="720"/>
        <w:jc w:val="both"/>
        <w:rPr>
          <w:rFonts w:eastAsiaTheme="minorHAnsi" w:cstheme="minorBidi"/>
          <w:bCs w:val="0"/>
          <w:szCs w:val="24"/>
        </w:rPr>
      </w:pPr>
      <w:r w:rsidRPr="002E4F29">
        <w:rPr>
          <w:rFonts w:eastAsiaTheme="minorHAnsi" w:cstheme="minorBidi"/>
          <w:bCs w:val="0"/>
          <w:szCs w:val="24"/>
        </w:rPr>
        <w:t>WHEREAS</w:t>
      </w:r>
      <w:r w:rsidRPr="00C5284D">
        <w:rPr>
          <w:rFonts w:eastAsiaTheme="minorHAnsi" w:cstheme="minorBidi"/>
          <w:bCs w:val="0"/>
          <w:szCs w:val="24"/>
        </w:rPr>
        <w:t xml:space="preserve"> Article VII, Section 3 of the Alaska Constitution creates the Board of Regents and provides for appointment of regents by the governor, subject to confirmation by a majority of the members of the legislature; and</w:t>
      </w:r>
    </w:p>
    <w:p w:rsidR="001E00FC" w:rsidRPr="00C5284D" w:rsidRDefault="001E00FC" w:rsidP="00374DA9">
      <w:pPr>
        <w:ind w:left="1440" w:hanging="720"/>
        <w:jc w:val="both"/>
        <w:rPr>
          <w:rFonts w:eastAsiaTheme="minorHAnsi" w:cstheme="minorBidi"/>
          <w:bCs w:val="0"/>
          <w:szCs w:val="24"/>
        </w:rPr>
      </w:pPr>
    </w:p>
    <w:p w:rsidR="001E00FC" w:rsidRPr="00C5284D" w:rsidRDefault="001E00FC" w:rsidP="00374DA9">
      <w:pPr>
        <w:ind w:left="720"/>
        <w:jc w:val="both"/>
        <w:rPr>
          <w:rFonts w:eastAsiaTheme="minorHAnsi" w:cstheme="minorBidi"/>
          <w:bCs w:val="0"/>
          <w:szCs w:val="24"/>
        </w:rPr>
      </w:pPr>
      <w:r w:rsidRPr="002E4F29">
        <w:rPr>
          <w:rFonts w:eastAsiaTheme="minorHAnsi" w:cstheme="minorBidi"/>
          <w:bCs w:val="0"/>
          <w:szCs w:val="24"/>
        </w:rPr>
        <w:lastRenderedPageBreak/>
        <w:t>WHEREAS</w:t>
      </w:r>
      <w:r w:rsidRPr="00C5284D">
        <w:rPr>
          <w:rFonts w:eastAsiaTheme="minorHAnsi" w:cstheme="minorBidi"/>
          <w:bCs w:val="0"/>
          <w:szCs w:val="24"/>
        </w:rPr>
        <w:t xml:space="preserve"> Article II, Section 20 authorizes impeachment and removal from office of all civil officers, including members of the Board of Regents; and</w:t>
      </w:r>
    </w:p>
    <w:p w:rsidR="001E00FC" w:rsidRPr="00C5284D" w:rsidRDefault="001E00FC" w:rsidP="00374DA9">
      <w:pPr>
        <w:ind w:left="1440" w:hanging="720"/>
        <w:jc w:val="both"/>
        <w:rPr>
          <w:rFonts w:eastAsiaTheme="minorHAnsi" w:cstheme="minorBidi"/>
          <w:bCs w:val="0"/>
          <w:szCs w:val="24"/>
        </w:rPr>
      </w:pPr>
    </w:p>
    <w:p w:rsidR="001E00FC" w:rsidRPr="00C5284D" w:rsidRDefault="001E00FC" w:rsidP="00374DA9">
      <w:pPr>
        <w:ind w:left="720"/>
        <w:jc w:val="both"/>
        <w:rPr>
          <w:rFonts w:eastAsiaTheme="minorHAnsi" w:cstheme="minorBidi"/>
          <w:bCs w:val="0"/>
          <w:szCs w:val="24"/>
        </w:rPr>
      </w:pPr>
      <w:r w:rsidRPr="002E4F29">
        <w:rPr>
          <w:rFonts w:eastAsiaTheme="minorHAnsi" w:cstheme="minorBidi"/>
          <w:bCs w:val="0"/>
          <w:szCs w:val="24"/>
        </w:rPr>
        <w:t>WHEREAS</w:t>
      </w:r>
      <w:r w:rsidRPr="00C5284D">
        <w:rPr>
          <w:rFonts w:eastAsiaTheme="minorHAnsi" w:cstheme="minorBidi"/>
          <w:bCs w:val="0"/>
          <w:szCs w:val="24"/>
        </w:rPr>
        <w:t xml:space="preserve"> the proceedings of the constitutional convention make clear that the framers intended to insulate the University</w:t>
      </w:r>
      <w:r w:rsidR="00904E4E">
        <w:rPr>
          <w:rFonts w:eastAsiaTheme="minorHAnsi" w:cstheme="minorBidi"/>
          <w:bCs w:val="0"/>
          <w:szCs w:val="24"/>
        </w:rPr>
        <w:t xml:space="preserve"> of Alaska</w:t>
      </w:r>
      <w:r w:rsidRPr="00C5284D">
        <w:rPr>
          <w:rFonts w:eastAsiaTheme="minorHAnsi" w:cstheme="minorBidi"/>
          <w:bCs w:val="0"/>
          <w:szCs w:val="24"/>
        </w:rPr>
        <w:t xml:space="preserve"> and </w:t>
      </w:r>
      <w:r w:rsidR="00904E4E">
        <w:rPr>
          <w:rFonts w:eastAsiaTheme="minorHAnsi" w:cstheme="minorBidi"/>
          <w:bCs w:val="0"/>
          <w:szCs w:val="24"/>
        </w:rPr>
        <w:t xml:space="preserve">the </w:t>
      </w:r>
      <w:r w:rsidRPr="00C5284D">
        <w:rPr>
          <w:rFonts w:eastAsiaTheme="minorHAnsi" w:cstheme="minorBidi"/>
          <w:bCs w:val="0"/>
          <w:szCs w:val="24"/>
        </w:rPr>
        <w:t xml:space="preserve">Board of Regents from politics, including action by the governor; and </w:t>
      </w:r>
    </w:p>
    <w:p w:rsidR="001E00FC" w:rsidRPr="00C5284D" w:rsidRDefault="001E00FC" w:rsidP="00374DA9">
      <w:pPr>
        <w:ind w:left="1440" w:hanging="720"/>
        <w:jc w:val="both"/>
        <w:rPr>
          <w:rFonts w:eastAsiaTheme="minorHAnsi" w:cstheme="minorBidi"/>
          <w:bCs w:val="0"/>
          <w:szCs w:val="24"/>
        </w:rPr>
      </w:pPr>
    </w:p>
    <w:p w:rsidR="001E00FC" w:rsidRPr="00C5284D" w:rsidRDefault="001E00FC" w:rsidP="00374DA9">
      <w:pPr>
        <w:ind w:left="720"/>
        <w:jc w:val="both"/>
        <w:rPr>
          <w:rFonts w:eastAsiaTheme="minorHAnsi" w:cstheme="minorBidi"/>
          <w:bCs w:val="0"/>
          <w:szCs w:val="24"/>
        </w:rPr>
      </w:pPr>
      <w:r w:rsidRPr="002E4F29">
        <w:rPr>
          <w:rFonts w:eastAsiaTheme="minorHAnsi" w:cstheme="minorBidi"/>
          <w:bCs w:val="0"/>
          <w:szCs w:val="24"/>
        </w:rPr>
        <w:t>WHEREAS</w:t>
      </w:r>
      <w:r w:rsidRPr="00C5284D">
        <w:rPr>
          <w:rFonts w:eastAsiaTheme="minorHAnsi" w:cstheme="minorBidi"/>
          <w:bCs w:val="0"/>
          <w:szCs w:val="24"/>
        </w:rPr>
        <w:t xml:space="preserve"> those same proceedings and the Alaska Supreme Court have made clear that the </w:t>
      </w:r>
      <w:r w:rsidR="00904E4E">
        <w:rPr>
          <w:rFonts w:eastAsiaTheme="minorHAnsi" w:cstheme="minorBidi"/>
          <w:bCs w:val="0"/>
          <w:szCs w:val="24"/>
        </w:rPr>
        <w:t>u</w:t>
      </w:r>
      <w:r w:rsidRPr="00C5284D">
        <w:rPr>
          <w:rFonts w:eastAsiaTheme="minorHAnsi" w:cstheme="minorBidi"/>
          <w:bCs w:val="0"/>
          <w:szCs w:val="24"/>
        </w:rPr>
        <w:t xml:space="preserve">niversity is not a principal department of the executive branch, and thus is not subject to Article III, Section 26 which authorizes removal of members of certain executive branch boards or commissions “as provided by law;” and </w:t>
      </w:r>
    </w:p>
    <w:p w:rsidR="001E00FC" w:rsidRPr="00C5284D" w:rsidRDefault="001E00FC" w:rsidP="00374DA9">
      <w:pPr>
        <w:tabs>
          <w:tab w:val="left" w:pos="720"/>
        </w:tabs>
        <w:ind w:left="720" w:hanging="720"/>
        <w:jc w:val="both"/>
        <w:rPr>
          <w:rFonts w:eastAsiaTheme="minorHAnsi" w:cstheme="minorBidi"/>
          <w:bCs w:val="0"/>
          <w:szCs w:val="24"/>
        </w:rPr>
      </w:pPr>
    </w:p>
    <w:p w:rsidR="001E00FC" w:rsidRPr="00C5284D" w:rsidRDefault="001E00FC" w:rsidP="00374DA9">
      <w:pPr>
        <w:ind w:left="720"/>
        <w:jc w:val="both"/>
        <w:rPr>
          <w:rFonts w:eastAsiaTheme="minorHAnsi" w:cstheme="minorBidi"/>
          <w:bCs w:val="0"/>
          <w:szCs w:val="24"/>
        </w:rPr>
      </w:pPr>
      <w:r w:rsidRPr="002E4F29">
        <w:rPr>
          <w:rFonts w:eastAsiaTheme="minorHAnsi" w:cstheme="minorBidi"/>
          <w:bCs w:val="0"/>
          <w:szCs w:val="24"/>
        </w:rPr>
        <w:t>WHEREAS</w:t>
      </w:r>
      <w:r w:rsidRPr="00C5284D">
        <w:rPr>
          <w:rFonts w:eastAsiaTheme="minorHAnsi" w:cstheme="minorBidi"/>
          <w:bCs w:val="0"/>
          <w:szCs w:val="24"/>
        </w:rPr>
        <w:t xml:space="preserve"> Article VII, Section 3 of the Alaska Constitution does not provide for removal of regents by the governor or in accordance with law, as is the case with a board or commission at the head of a principle department in the executive branch; </w:t>
      </w:r>
    </w:p>
    <w:p w:rsidR="001E00FC" w:rsidRPr="00C5284D" w:rsidRDefault="001E00FC" w:rsidP="00374DA9">
      <w:pPr>
        <w:ind w:left="1440" w:hanging="720"/>
        <w:jc w:val="both"/>
        <w:rPr>
          <w:rFonts w:eastAsiaTheme="minorHAnsi" w:cstheme="minorBidi"/>
          <w:bCs w:val="0"/>
          <w:szCs w:val="24"/>
        </w:rPr>
      </w:pPr>
    </w:p>
    <w:p w:rsidR="001E00FC" w:rsidRPr="00C5284D" w:rsidRDefault="001E00FC" w:rsidP="00374DA9">
      <w:pPr>
        <w:ind w:left="720"/>
        <w:jc w:val="both"/>
        <w:rPr>
          <w:rFonts w:eastAsiaTheme="minorHAnsi" w:cstheme="minorBidi"/>
          <w:bCs w:val="0"/>
          <w:szCs w:val="24"/>
        </w:rPr>
      </w:pPr>
      <w:r w:rsidRPr="002E4F29">
        <w:rPr>
          <w:rFonts w:eastAsiaTheme="minorHAnsi" w:cstheme="minorBidi"/>
          <w:bCs w:val="0"/>
          <w:szCs w:val="24"/>
        </w:rPr>
        <w:t>WHEREAS</w:t>
      </w:r>
      <w:r w:rsidRPr="00C5284D">
        <w:rPr>
          <w:rFonts w:eastAsiaTheme="minorHAnsi" w:cstheme="minorBidi"/>
          <w:bCs w:val="0"/>
          <w:szCs w:val="24"/>
        </w:rPr>
        <w:t xml:space="preserve"> the Board of Regents lacks the constitutional authority to remove regents who have been duly appointed by the governor and approved by the legislature; and</w:t>
      </w:r>
    </w:p>
    <w:p w:rsidR="001E00FC" w:rsidRPr="00C5284D" w:rsidRDefault="001E00FC" w:rsidP="00374DA9">
      <w:pPr>
        <w:ind w:left="1440" w:hanging="720"/>
        <w:jc w:val="both"/>
        <w:rPr>
          <w:rFonts w:eastAsiaTheme="minorHAnsi" w:cstheme="minorBidi"/>
          <w:bCs w:val="0"/>
          <w:szCs w:val="24"/>
        </w:rPr>
      </w:pPr>
    </w:p>
    <w:p w:rsidR="001E00FC" w:rsidRPr="00C5284D" w:rsidRDefault="001E00FC" w:rsidP="00374DA9">
      <w:pPr>
        <w:ind w:left="720"/>
        <w:jc w:val="both"/>
        <w:rPr>
          <w:rFonts w:eastAsiaTheme="minorHAnsi" w:cstheme="minorBidi"/>
          <w:bCs w:val="0"/>
          <w:szCs w:val="24"/>
        </w:rPr>
      </w:pPr>
      <w:r w:rsidRPr="002E4F29">
        <w:rPr>
          <w:rFonts w:eastAsiaTheme="minorHAnsi" w:cstheme="minorBidi"/>
          <w:bCs w:val="0"/>
          <w:szCs w:val="24"/>
        </w:rPr>
        <w:t>WHEREAS</w:t>
      </w:r>
      <w:r w:rsidRPr="00C5284D">
        <w:rPr>
          <w:rFonts w:eastAsiaTheme="minorHAnsi" w:cstheme="minorBidi"/>
          <w:bCs w:val="0"/>
          <w:szCs w:val="24"/>
        </w:rPr>
        <w:t xml:space="preserve"> suspension or removal of a regent by means other than those specified in the constitution is likely to lead to legal challenges by the affected and any newly appointed member, disruption of the board and legal uncertainty for the </w:t>
      </w:r>
      <w:r w:rsidR="00904E4E">
        <w:rPr>
          <w:rFonts w:eastAsiaTheme="minorHAnsi" w:cstheme="minorBidi"/>
          <w:bCs w:val="0"/>
          <w:szCs w:val="24"/>
        </w:rPr>
        <w:t>u</w:t>
      </w:r>
      <w:r w:rsidRPr="00C5284D">
        <w:rPr>
          <w:rFonts w:eastAsiaTheme="minorHAnsi" w:cstheme="minorBidi"/>
          <w:bCs w:val="0"/>
          <w:szCs w:val="24"/>
        </w:rPr>
        <w:t>niversity;</w:t>
      </w:r>
    </w:p>
    <w:p w:rsidR="001E00FC" w:rsidRPr="00C5284D" w:rsidRDefault="001E00FC" w:rsidP="00374DA9">
      <w:pPr>
        <w:ind w:left="1440" w:hanging="720"/>
        <w:jc w:val="both"/>
        <w:rPr>
          <w:rFonts w:eastAsiaTheme="minorHAnsi" w:cstheme="minorBidi"/>
          <w:bCs w:val="0"/>
          <w:szCs w:val="24"/>
        </w:rPr>
      </w:pPr>
    </w:p>
    <w:p w:rsidR="001E00FC" w:rsidRPr="00C5284D" w:rsidRDefault="001E00FC" w:rsidP="00374DA9">
      <w:pPr>
        <w:ind w:left="720"/>
        <w:jc w:val="both"/>
        <w:rPr>
          <w:rFonts w:eastAsiaTheme="minorHAnsi" w:cstheme="minorBidi"/>
          <w:bCs w:val="0"/>
          <w:szCs w:val="24"/>
        </w:rPr>
      </w:pPr>
      <w:r w:rsidRPr="002E4F29">
        <w:rPr>
          <w:rFonts w:eastAsiaTheme="minorHAnsi" w:cstheme="minorBidi"/>
          <w:bCs w:val="0"/>
          <w:szCs w:val="24"/>
        </w:rPr>
        <w:t>NOW THEREFORE</w:t>
      </w:r>
      <w:r w:rsidRPr="00C5284D">
        <w:rPr>
          <w:rFonts w:eastAsiaTheme="minorHAnsi" w:cstheme="minorBidi"/>
          <w:b/>
          <w:bCs w:val="0"/>
          <w:szCs w:val="24"/>
        </w:rPr>
        <w:t xml:space="preserve"> </w:t>
      </w:r>
      <w:r w:rsidRPr="00C5284D">
        <w:rPr>
          <w:rFonts w:eastAsiaTheme="minorHAnsi" w:cstheme="minorBidi"/>
          <w:bCs w:val="0"/>
          <w:szCs w:val="24"/>
        </w:rPr>
        <w:t>the Board of Regents adopts</w:t>
      </w:r>
      <w:r w:rsidR="009B4F71">
        <w:rPr>
          <w:rFonts w:eastAsiaTheme="minorHAnsi" w:cstheme="minorBidi"/>
          <w:bCs w:val="0"/>
          <w:szCs w:val="24"/>
        </w:rPr>
        <w:t xml:space="preserve"> Bylaw 20 </w:t>
      </w:r>
      <w:r w:rsidRPr="00C5284D">
        <w:rPr>
          <w:rFonts w:eastAsiaTheme="minorHAnsi" w:cstheme="minorBidi"/>
          <w:bCs w:val="0"/>
          <w:szCs w:val="24"/>
        </w:rPr>
        <w:t>to provide for referral of regents for possible impea</w:t>
      </w:r>
      <w:r w:rsidR="009B4F71">
        <w:rPr>
          <w:rFonts w:eastAsiaTheme="minorHAnsi" w:cstheme="minorBidi"/>
          <w:bCs w:val="0"/>
          <w:szCs w:val="24"/>
        </w:rPr>
        <w:t>chment.</w:t>
      </w:r>
    </w:p>
    <w:p w:rsidR="001E00FC" w:rsidRDefault="001E00FC" w:rsidP="00374DA9">
      <w:pPr>
        <w:ind w:left="720"/>
        <w:rPr>
          <w:b/>
        </w:rPr>
      </w:pPr>
    </w:p>
    <w:p w:rsidR="0042036C" w:rsidRPr="006B2BED" w:rsidRDefault="001E00FC">
      <w:pPr>
        <w:rPr>
          <w:b/>
        </w:rPr>
      </w:pPr>
      <w:r>
        <w:rPr>
          <w:b/>
        </w:rPr>
        <w:t>V.</w:t>
      </w:r>
      <w:r>
        <w:rPr>
          <w:b/>
        </w:rPr>
        <w:tab/>
      </w:r>
      <w:r w:rsidR="006B2BED" w:rsidRPr="006B2BED">
        <w:rPr>
          <w:b/>
          <w:u w:val="single"/>
        </w:rPr>
        <w:t>Adjourn</w:t>
      </w:r>
    </w:p>
    <w:sectPr w:rsidR="0042036C" w:rsidRPr="006B2BED" w:rsidSect="002C7F6D">
      <w:headerReference w:type="default" r:id="rId9"/>
      <w:footerReference w:type="default" r:id="rId10"/>
      <w:footerReference w:type="first" r:id="rId11"/>
      <w:pgSz w:w="12240" w:h="15840"/>
      <w:pgMar w:top="1080" w:right="1440" w:bottom="72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1EF7" w:rsidRDefault="009F1EF7" w:rsidP="002C7F6D">
      <w:r>
        <w:separator/>
      </w:r>
    </w:p>
  </w:endnote>
  <w:endnote w:type="continuationSeparator" w:id="0">
    <w:p w:rsidR="009F1EF7" w:rsidRDefault="009F1EF7" w:rsidP="002C7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788111"/>
      <w:docPartObj>
        <w:docPartGallery w:val="Page Numbers (Bottom of Page)"/>
        <w:docPartUnique/>
      </w:docPartObj>
    </w:sdtPr>
    <w:sdtEndPr/>
    <w:sdtContent>
      <w:p w:rsidR="009F1EF7" w:rsidRDefault="009F1EF7">
        <w:pPr>
          <w:pStyle w:val="Footer"/>
          <w:jc w:val="center"/>
        </w:pPr>
        <w:r>
          <w:fldChar w:fldCharType="begin"/>
        </w:r>
        <w:r>
          <w:instrText xml:space="preserve"> PAGE   \* MERGEFORMAT </w:instrText>
        </w:r>
        <w:r>
          <w:fldChar w:fldCharType="separate"/>
        </w:r>
        <w:r w:rsidR="00AC2A1A">
          <w:rPr>
            <w:noProof/>
          </w:rPr>
          <w:t>6</w:t>
        </w:r>
        <w:r>
          <w:rPr>
            <w:noProof/>
          </w:rPr>
          <w:fldChar w:fldCharType="end"/>
        </w:r>
      </w:p>
    </w:sdtContent>
  </w:sdt>
  <w:p w:rsidR="009F1EF7" w:rsidRDefault="009F1EF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788110"/>
      <w:docPartObj>
        <w:docPartGallery w:val="Page Numbers (Bottom of Page)"/>
        <w:docPartUnique/>
      </w:docPartObj>
    </w:sdtPr>
    <w:sdtEndPr/>
    <w:sdtContent>
      <w:p w:rsidR="009F1EF7" w:rsidRDefault="009F1EF7">
        <w:pPr>
          <w:pStyle w:val="Footer"/>
          <w:jc w:val="center"/>
        </w:pPr>
        <w:r>
          <w:fldChar w:fldCharType="begin"/>
        </w:r>
        <w:r>
          <w:instrText xml:space="preserve"> PAGE   \* MERGEFORMAT </w:instrText>
        </w:r>
        <w:r>
          <w:fldChar w:fldCharType="separate"/>
        </w:r>
        <w:r w:rsidR="00AC2A1A">
          <w:rPr>
            <w:noProof/>
          </w:rPr>
          <w:t>1</w:t>
        </w:r>
        <w:r>
          <w:rPr>
            <w:noProof/>
          </w:rPr>
          <w:fldChar w:fldCharType="end"/>
        </w:r>
      </w:p>
    </w:sdtContent>
  </w:sdt>
  <w:p w:rsidR="009F1EF7" w:rsidRDefault="009F1EF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1EF7" w:rsidRDefault="009F1EF7" w:rsidP="002C7F6D">
      <w:r>
        <w:separator/>
      </w:r>
    </w:p>
  </w:footnote>
  <w:footnote w:type="continuationSeparator" w:id="0">
    <w:p w:rsidR="009F1EF7" w:rsidRDefault="009F1EF7" w:rsidP="002C7F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EF7" w:rsidRPr="002C7F6D" w:rsidRDefault="009F1EF7">
    <w:pPr>
      <w:pStyle w:val="Header"/>
      <w:rPr>
        <w:sz w:val="20"/>
      </w:rPr>
    </w:pPr>
    <w:r w:rsidRPr="002C7F6D">
      <w:rPr>
        <w:sz w:val="20"/>
      </w:rPr>
      <w:t>Agenda</w:t>
    </w:r>
  </w:p>
  <w:p w:rsidR="009F1EF7" w:rsidRPr="002C7F6D" w:rsidRDefault="009F1EF7">
    <w:pPr>
      <w:pStyle w:val="Header"/>
      <w:rPr>
        <w:b/>
        <w:sz w:val="20"/>
      </w:rPr>
    </w:pPr>
    <w:r>
      <w:rPr>
        <w:b/>
        <w:sz w:val="20"/>
      </w:rPr>
      <w:t xml:space="preserve">Special </w:t>
    </w:r>
    <w:r w:rsidRPr="002C7F6D">
      <w:rPr>
        <w:b/>
        <w:sz w:val="20"/>
      </w:rPr>
      <w:t>Meeting of the Full Board</w:t>
    </w:r>
  </w:p>
  <w:p w:rsidR="009F1EF7" w:rsidRPr="002C7F6D" w:rsidRDefault="009F1EF7">
    <w:pPr>
      <w:pStyle w:val="Header"/>
      <w:rPr>
        <w:sz w:val="20"/>
      </w:rPr>
    </w:pPr>
    <w:r>
      <w:rPr>
        <w:sz w:val="20"/>
      </w:rPr>
      <w:t>March 9, 2012</w:t>
    </w:r>
  </w:p>
  <w:p w:rsidR="009F1EF7" w:rsidRPr="002C7F6D" w:rsidRDefault="009F1EF7">
    <w:pPr>
      <w:pStyle w:val="Header"/>
      <w:rPr>
        <w:sz w:val="20"/>
      </w:rPr>
    </w:pPr>
    <w:r w:rsidRPr="002C7F6D">
      <w:rPr>
        <w:sz w:val="20"/>
      </w:rPr>
      <w:t>Audio</w:t>
    </w:r>
    <w:r>
      <w:rPr>
        <w:sz w:val="20"/>
      </w:rPr>
      <w:t xml:space="preserve"> </w:t>
    </w:r>
    <w:r w:rsidRPr="002C7F6D">
      <w:rPr>
        <w:sz w:val="20"/>
      </w:rPr>
      <w:t>conference</w:t>
    </w:r>
  </w:p>
  <w:p w:rsidR="009F1EF7" w:rsidRDefault="009F1EF7">
    <w:pPr>
      <w:pStyle w:val="Header"/>
    </w:pPr>
  </w:p>
  <w:p w:rsidR="009F1EF7" w:rsidRDefault="009F1EF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D1148"/>
    <w:multiLevelType w:val="hybridMultilevel"/>
    <w:tmpl w:val="39E2FDC2"/>
    <w:lvl w:ilvl="0" w:tplc="A8DA572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629002E"/>
    <w:multiLevelType w:val="hybridMultilevel"/>
    <w:tmpl w:val="1B863A98"/>
    <w:lvl w:ilvl="0" w:tplc="CE425BCC">
      <w:start w:val="1"/>
      <w:numFmt w:val="upperLetter"/>
      <w:lvlText w:val="%1."/>
      <w:lvlJc w:val="left"/>
      <w:pPr>
        <w:ind w:left="1980" w:hanging="360"/>
      </w:pPr>
      <w:rPr>
        <w:rFonts w:hint="default"/>
        <w:u w:val="none"/>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
    <w:nsid w:val="11231E83"/>
    <w:multiLevelType w:val="hybridMultilevel"/>
    <w:tmpl w:val="4CEEAEB2"/>
    <w:lvl w:ilvl="0" w:tplc="801C45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3093E84"/>
    <w:multiLevelType w:val="hybridMultilevel"/>
    <w:tmpl w:val="958A51AE"/>
    <w:lvl w:ilvl="0" w:tplc="F036EF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43303C4"/>
    <w:multiLevelType w:val="hybridMultilevel"/>
    <w:tmpl w:val="958A51AE"/>
    <w:lvl w:ilvl="0" w:tplc="F036EF7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2D4C0441"/>
    <w:multiLevelType w:val="hybridMultilevel"/>
    <w:tmpl w:val="4CEEAEB2"/>
    <w:lvl w:ilvl="0" w:tplc="801C45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22C0E17"/>
    <w:multiLevelType w:val="hybridMultilevel"/>
    <w:tmpl w:val="38D00B16"/>
    <w:lvl w:ilvl="0" w:tplc="2020E462">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nsid w:val="35D30D4D"/>
    <w:multiLevelType w:val="hybridMultilevel"/>
    <w:tmpl w:val="8CAC3232"/>
    <w:lvl w:ilvl="0" w:tplc="AD066EF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C9D25B5"/>
    <w:multiLevelType w:val="hybridMultilevel"/>
    <w:tmpl w:val="77B6F82E"/>
    <w:lvl w:ilvl="0" w:tplc="348A0650">
      <w:start w:val="4"/>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490F1595"/>
    <w:multiLevelType w:val="hybridMultilevel"/>
    <w:tmpl w:val="F6CC7420"/>
    <w:lvl w:ilvl="0" w:tplc="1A18824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4CF63A45"/>
    <w:multiLevelType w:val="hybridMultilevel"/>
    <w:tmpl w:val="7E5AB11A"/>
    <w:lvl w:ilvl="0" w:tplc="F5FC7896">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1">
    <w:nsid w:val="61472073"/>
    <w:multiLevelType w:val="hybridMultilevel"/>
    <w:tmpl w:val="BB2C1E42"/>
    <w:lvl w:ilvl="0" w:tplc="4B7E726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6DEB1DC5"/>
    <w:multiLevelType w:val="hybridMultilevel"/>
    <w:tmpl w:val="F56A997A"/>
    <w:lvl w:ilvl="0" w:tplc="91E8F0A8">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nsid w:val="78760FA5"/>
    <w:multiLevelType w:val="hybridMultilevel"/>
    <w:tmpl w:val="77B6F82E"/>
    <w:lvl w:ilvl="0" w:tplc="348A0650">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3"/>
  </w:num>
  <w:num w:numId="3">
    <w:abstractNumId w:val="9"/>
  </w:num>
  <w:num w:numId="4">
    <w:abstractNumId w:val="13"/>
  </w:num>
  <w:num w:numId="5">
    <w:abstractNumId w:val="10"/>
  </w:num>
  <w:num w:numId="6">
    <w:abstractNumId w:val="5"/>
  </w:num>
  <w:num w:numId="7">
    <w:abstractNumId w:val="11"/>
  </w:num>
  <w:num w:numId="8">
    <w:abstractNumId w:val="2"/>
  </w:num>
  <w:num w:numId="9">
    <w:abstractNumId w:val="0"/>
  </w:num>
  <w:num w:numId="10">
    <w:abstractNumId w:val="4"/>
  </w:num>
  <w:num w:numId="11">
    <w:abstractNumId w:val="8"/>
  </w:num>
  <w:num w:numId="12">
    <w:abstractNumId w:val="1"/>
  </w:num>
  <w:num w:numId="13">
    <w:abstractNumId w:val="12"/>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9C7"/>
    <w:rsid w:val="00007181"/>
    <w:rsid w:val="00013611"/>
    <w:rsid w:val="00013BF3"/>
    <w:rsid w:val="0010202B"/>
    <w:rsid w:val="00112EF5"/>
    <w:rsid w:val="00135269"/>
    <w:rsid w:val="00154915"/>
    <w:rsid w:val="00173259"/>
    <w:rsid w:val="00194995"/>
    <w:rsid w:val="001B4047"/>
    <w:rsid w:val="001E00FC"/>
    <w:rsid w:val="001F053F"/>
    <w:rsid w:val="002B63D7"/>
    <w:rsid w:val="002C7F6D"/>
    <w:rsid w:val="002E4F29"/>
    <w:rsid w:val="003209C7"/>
    <w:rsid w:val="003464E6"/>
    <w:rsid w:val="00374DA9"/>
    <w:rsid w:val="00415973"/>
    <w:rsid w:val="0042036C"/>
    <w:rsid w:val="00474727"/>
    <w:rsid w:val="00486EA0"/>
    <w:rsid w:val="0048732D"/>
    <w:rsid w:val="004C527F"/>
    <w:rsid w:val="004C5747"/>
    <w:rsid w:val="00521C64"/>
    <w:rsid w:val="00554F33"/>
    <w:rsid w:val="00592B59"/>
    <w:rsid w:val="005E587B"/>
    <w:rsid w:val="006773C7"/>
    <w:rsid w:val="006B2BED"/>
    <w:rsid w:val="006C4E69"/>
    <w:rsid w:val="00710E5F"/>
    <w:rsid w:val="007223A1"/>
    <w:rsid w:val="00730329"/>
    <w:rsid w:val="00750072"/>
    <w:rsid w:val="007804ED"/>
    <w:rsid w:val="00781711"/>
    <w:rsid w:val="007F4804"/>
    <w:rsid w:val="008127A8"/>
    <w:rsid w:val="00833904"/>
    <w:rsid w:val="0083499E"/>
    <w:rsid w:val="00872355"/>
    <w:rsid w:val="00904E4E"/>
    <w:rsid w:val="00910CBD"/>
    <w:rsid w:val="00954766"/>
    <w:rsid w:val="009A1359"/>
    <w:rsid w:val="009B4F71"/>
    <w:rsid w:val="009F1EF7"/>
    <w:rsid w:val="00A14B49"/>
    <w:rsid w:val="00A2684D"/>
    <w:rsid w:val="00A37953"/>
    <w:rsid w:val="00AB238A"/>
    <w:rsid w:val="00AC2A1A"/>
    <w:rsid w:val="00B60C79"/>
    <w:rsid w:val="00B619CE"/>
    <w:rsid w:val="00BA60DA"/>
    <w:rsid w:val="00BC58B1"/>
    <w:rsid w:val="00C23B44"/>
    <w:rsid w:val="00C36F1D"/>
    <w:rsid w:val="00C5284D"/>
    <w:rsid w:val="00C74312"/>
    <w:rsid w:val="00CA79B8"/>
    <w:rsid w:val="00D2400C"/>
    <w:rsid w:val="00D32680"/>
    <w:rsid w:val="00DC6473"/>
    <w:rsid w:val="00DE016C"/>
    <w:rsid w:val="00DE16B0"/>
    <w:rsid w:val="00DE61A0"/>
    <w:rsid w:val="00E2415B"/>
    <w:rsid w:val="00E3232E"/>
    <w:rsid w:val="00E556E1"/>
    <w:rsid w:val="00E658A4"/>
    <w:rsid w:val="00E730B1"/>
    <w:rsid w:val="00ED5C5A"/>
    <w:rsid w:val="00F12303"/>
    <w:rsid w:val="00F14C52"/>
    <w:rsid w:val="00F2321E"/>
    <w:rsid w:val="00FC57AB"/>
    <w:rsid w:val="00FE5104"/>
    <w:rsid w:val="00FE7548"/>
    <w:rsid w:val="00FF16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5104"/>
    <w:rPr>
      <w:rFonts w:ascii="Times New Roman" w:eastAsia="Times New Roman" w:hAnsi="Times New Roman" w:cs="Times New Roman"/>
      <w:bCs/>
      <w:sz w:val="24"/>
      <w:szCs w:val="20"/>
    </w:rPr>
  </w:style>
  <w:style w:type="paragraph" w:styleId="Heading2">
    <w:name w:val="heading 2"/>
    <w:basedOn w:val="Normal"/>
    <w:next w:val="Normal"/>
    <w:link w:val="Heading2Char"/>
    <w:uiPriority w:val="9"/>
    <w:semiHidden/>
    <w:unhideWhenUsed/>
    <w:qFormat/>
    <w:rsid w:val="0042036C"/>
    <w:pPr>
      <w:keepNext/>
      <w:spacing w:before="240" w:after="60"/>
      <w:outlineLvl w:val="1"/>
    </w:pPr>
    <w:rPr>
      <w:rFonts w:ascii="Cambria" w:hAnsi="Cambria"/>
      <w:b/>
      <w:i/>
      <w:iCs/>
      <w:sz w:val="28"/>
      <w:szCs w:val="28"/>
    </w:rPr>
  </w:style>
  <w:style w:type="paragraph" w:styleId="Heading7">
    <w:name w:val="heading 7"/>
    <w:basedOn w:val="Normal"/>
    <w:next w:val="Normal"/>
    <w:link w:val="Heading7Char"/>
    <w:qFormat/>
    <w:rsid w:val="0042036C"/>
    <w:pPr>
      <w:keepNext/>
      <w:ind w:left="1800" w:hanging="1080"/>
      <w:jc w:val="both"/>
      <w:outlineLvl w:val="6"/>
    </w:pPr>
    <w:rPr>
      <w:rFonts w:ascii="Palatino" w:hAnsi="Palatino"/>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42036C"/>
    <w:rPr>
      <w:rFonts w:ascii="Cambria" w:eastAsia="Times New Roman" w:hAnsi="Cambria" w:cs="Times New Roman"/>
      <w:b/>
      <w:bCs/>
      <w:i/>
      <w:iCs/>
      <w:sz w:val="28"/>
      <w:szCs w:val="28"/>
    </w:rPr>
  </w:style>
  <w:style w:type="character" w:customStyle="1" w:styleId="Heading7Char">
    <w:name w:val="Heading 7 Char"/>
    <w:basedOn w:val="DefaultParagraphFont"/>
    <w:link w:val="Heading7"/>
    <w:rsid w:val="0042036C"/>
    <w:rPr>
      <w:rFonts w:ascii="Palatino" w:eastAsia="Times New Roman" w:hAnsi="Palatino" w:cs="Times New Roman"/>
      <w:b/>
      <w:bCs/>
      <w:szCs w:val="20"/>
    </w:rPr>
  </w:style>
  <w:style w:type="paragraph" w:styleId="Header">
    <w:name w:val="header"/>
    <w:basedOn w:val="Normal"/>
    <w:link w:val="HeaderChar"/>
    <w:uiPriority w:val="99"/>
    <w:unhideWhenUsed/>
    <w:rsid w:val="002C7F6D"/>
    <w:pPr>
      <w:tabs>
        <w:tab w:val="center" w:pos="4680"/>
        <w:tab w:val="right" w:pos="9360"/>
      </w:tabs>
    </w:pPr>
  </w:style>
  <w:style w:type="character" w:customStyle="1" w:styleId="HeaderChar">
    <w:name w:val="Header Char"/>
    <w:basedOn w:val="DefaultParagraphFont"/>
    <w:link w:val="Header"/>
    <w:uiPriority w:val="99"/>
    <w:rsid w:val="002C7F6D"/>
    <w:rPr>
      <w:rFonts w:ascii="Times New Roman" w:eastAsia="Times New Roman" w:hAnsi="Times New Roman" w:cs="Times New Roman"/>
      <w:bCs/>
      <w:sz w:val="24"/>
      <w:szCs w:val="20"/>
    </w:rPr>
  </w:style>
  <w:style w:type="paragraph" w:styleId="Footer">
    <w:name w:val="footer"/>
    <w:basedOn w:val="Normal"/>
    <w:link w:val="FooterChar"/>
    <w:uiPriority w:val="99"/>
    <w:unhideWhenUsed/>
    <w:rsid w:val="002C7F6D"/>
    <w:pPr>
      <w:tabs>
        <w:tab w:val="center" w:pos="4680"/>
        <w:tab w:val="right" w:pos="9360"/>
      </w:tabs>
    </w:pPr>
  </w:style>
  <w:style w:type="character" w:customStyle="1" w:styleId="FooterChar">
    <w:name w:val="Footer Char"/>
    <w:basedOn w:val="DefaultParagraphFont"/>
    <w:link w:val="Footer"/>
    <w:uiPriority w:val="99"/>
    <w:rsid w:val="002C7F6D"/>
    <w:rPr>
      <w:rFonts w:ascii="Times New Roman" w:eastAsia="Times New Roman" w:hAnsi="Times New Roman" w:cs="Times New Roman"/>
      <w:bCs/>
      <w:sz w:val="24"/>
      <w:szCs w:val="20"/>
    </w:rPr>
  </w:style>
  <w:style w:type="table" w:styleId="TableGrid">
    <w:name w:val="Table Grid"/>
    <w:basedOn w:val="TableNormal"/>
    <w:rsid w:val="00F14C52"/>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14C52"/>
    <w:pPr>
      <w:ind w:left="720"/>
      <w:contextualSpacing/>
    </w:pPr>
    <w:rPr>
      <w:bCs w:val="0"/>
      <w:szCs w:val="24"/>
    </w:rPr>
  </w:style>
  <w:style w:type="paragraph" w:styleId="BalloonText">
    <w:name w:val="Balloon Text"/>
    <w:basedOn w:val="Normal"/>
    <w:link w:val="BalloonTextChar"/>
    <w:uiPriority w:val="99"/>
    <w:semiHidden/>
    <w:unhideWhenUsed/>
    <w:rsid w:val="00592B59"/>
    <w:rPr>
      <w:rFonts w:ascii="Tahoma" w:hAnsi="Tahoma" w:cs="Tahoma"/>
      <w:sz w:val="16"/>
      <w:szCs w:val="16"/>
    </w:rPr>
  </w:style>
  <w:style w:type="character" w:customStyle="1" w:styleId="BalloonTextChar">
    <w:name w:val="Balloon Text Char"/>
    <w:basedOn w:val="DefaultParagraphFont"/>
    <w:link w:val="BalloonText"/>
    <w:uiPriority w:val="99"/>
    <w:semiHidden/>
    <w:rsid w:val="00592B59"/>
    <w:rPr>
      <w:rFonts w:ascii="Tahoma" w:eastAsia="Times New Roman" w:hAnsi="Tahoma" w:cs="Tahoma"/>
      <w:bCs/>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5104"/>
    <w:rPr>
      <w:rFonts w:ascii="Times New Roman" w:eastAsia="Times New Roman" w:hAnsi="Times New Roman" w:cs="Times New Roman"/>
      <w:bCs/>
      <w:sz w:val="24"/>
      <w:szCs w:val="20"/>
    </w:rPr>
  </w:style>
  <w:style w:type="paragraph" w:styleId="Heading2">
    <w:name w:val="heading 2"/>
    <w:basedOn w:val="Normal"/>
    <w:next w:val="Normal"/>
    <w:link w:val="Heading2Char"/>
    <w:uiPriority w:val="9"/>
    <w:semiHidden/>
    <w:unhideWhenUsed/>
    <w:qFormat/>
    <w:rsid w:val="0042036C"/>
    <w:pPr>
      <w:keepNext/>
      <w:spacing w:before="240" w:after="60"/>
      <w:outlineLvl w:val="1"/>
    </w:pPr>
    <w:rPr>
      <w:rFonts w:ascii="Cambria" w:hAnsi="Cambria"/>
      <w:b/>
      <w:i/>
      <w:iCs/>
      <w:sz w:val="28"/>
      <w:szCs w:val="28"/>
    </w:rPr>
  </w:style>
  <w:style w:type="paragraph" w:styleId="Heading7">
    <w:name w:val="heading 7"/>
    <w:basedOn w:val="Normal"/>
    <w:next w:val="Normal"/>
    <w:link w:val="Heading7Char"/>
    <w:qFormat/>
    <w:rsid w:val="0042036C"/>
    <w:pPr>
      <w:keepNext/>
      <w:ind w:left="1800" w:hanging="1080"/>
      <w:jc w:val="both"/>
      <w:outlineLvl w:val="6"/>
    </w:pPr>
    <w:rPr>
      <w:rFonts w:ascii="Palatino" w:hAnsi="Palatino"/>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42036C"/>
    <w:rPr>
      <w:rFonts w:ascii="Cambria" w:eastAsia="Times New Roman" w:hAnsi="Cambria" w:cs="Times New Roman"/>
      <w:b/>
      <w:bCs/>
      <w:i/>
      <w:iCs/>
      <w:sz w:val="28"/>
      <w:szCs w:val="28"/>
    </w:rPr>
  </w:style>
  <w:style w:type="character" w:customStyle="1" w:styleId="Heading7Char">
    <w:name w:val="Heading 7 Char"/>
    <w:basedOn w:val="DefaultParagraphFont"/>
    <w:link w:val="Heading7"/>
    <w:rsid w:val="0042036C"/>
    <w:rPr>
      <w:rFonts w:ascii="Palatino" w:eastAsia="Times New Roman" w:hAnsi="Palatino" w:cs="Times New Roman"/>
      <w:b/>
      <w:bCs/>
      <w:szCs w:val="20"/>
    </w:rPr>
  </w:style>
  <w:style w:type="paragraph" w:styleId="Header">
    <w:name w:val="header"/>
    <w:basedOn w:val="Normal"/>
    <w:link w:val="HeaderChar"/>
    <w:uiPriority w:val="99"/>
    <w:unhideWhenUsed/>
    <w:rsid w:val="002C7F6D"/>
    <w:pPr>
      <w:tabs>
        <w:tab w:val="center" w:pos="4680"/>
        <w:tab w:val="right" w:pos="9360"/>
      </w:tabs>
    </w:pPr>
  </w:style>
  <w:style w:type="character" w:customStyle="1" w:styleId="HeaderChar">
    <w:name w:val="Header Char"/>
    <w:basedOn w:val="DefaultParagraphFont"/>
    <w:link w:val="Header"/>
    <w:uiPriority w:val="99"/>
    <w:rsid w:val="002C7F6D"/>
    <w:rPr>
      <w:rFonts w:ascii="Times New Roman" w:eastAsia="Times New Roman" w:hAnsi="Times New Roman" w:cs="Times New Roman"/>
      <w:bCs/>
      <w:sz w:val="24"/>
      <w:szCs w:val="20"/>
    </w:rPr>
  </w:style>
  <w:style w:type="paragraph" w:styleId="Footer">
    <w:name w:val="footer"/>
    <w:basedOn w:val="Normal"/>
    <w:link w:val="FooterChar"/>
    <w:uiPriority w:val="99"/>
    <w:unhideWhenUsed/>
    <w:rsid w:val="002C7F6D"/>
    <w:pPr>
      <w:tabs>
        <w:tab w:val="center" w:pos="4680"/>
        <w:tab w:val="right" w:pos="9360"/>
      </w:tabs>
    </w:pPr>
  </w:style>
  <w:style w:type="character" w:customStyle="1" w:styleId="FooterChar">
    <w:name w:val="Footer Char"/>
    <w:basedOn w:val="DefaultParagraphFont"/>
    <w:link w:val="Footer"/>
    <w:uiPriority w:val="99"/>
    <w:rsid w:val="002C7F6D"/>
    <w:rPr>
      <w:rFonts w:ascii="Times New Roman" w:eastAsia="Times New Roman" w:hAnsi="Times New Roman" w:cs="Times New Roman"/>
      <w:bCs/>
      <w:sz w:val="24"/>
      <w:szCs w:val="20"/>
    </w:rPr>
  </w:style>
  <w:style w:type="table" w:styleId="TableGrid">
    <w:name w:val="Table Grid"/>
    <w:basedOn w:val="TableNormal"/>
    <w:rsid w:val="00F14C52"/>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14C52"/>
    <w:pPr>
      <w:ind w:left="720"/>
      <w:contextualSpacing/>
    </w:pPr>
    <w:rPr>
      <w:bCs w:val="0"/>
      <w:szCs w:val="24"/>
    </w:rPr>
  </w:style>
  <w:style w:type="paragraph" w:styleId="BalloonText">
    <w:name w:val="Balloon Text"/>
    <w:basedOn w:val="Normal"/>
    <w:link w:val="BalloonTextChar"/>
    <w:uiPriority w:val="99"/>
    <w:semiHidden/>
    <w:unhideWhenUsed/>
    <w:rsid w:val="00592B59"/>
    <w:rPr>
      <w:rFonts w:ascii="Tahoma" w:hAnsi="Tahoma" w:cs="Tahoma"/>
      <w:sz w:val="16"/>
      <w:szCs w:val="16"/>
    </w:rPr>
  </w:style>
  <w:style w:type="character" w:customStyle="1" w:styleId="BalloonTextChar">
    <w:name w:val="Balloon Text Char"/>
    <w:basedOn w:val="DefaultParagraphFont"/>
    <w:link w:val="BalloonText"/>
    <w:uiPriority w:val="99"/>
    <w:semiHidden/>
    <w:rsid w:val="00592B59"/>
    <w:rPr>
      <w:rFonts w:ascii="Tahoma" w:eastAsia="Times New Roman" w:hAnsi="Tahoma" w:cs="Tahoma"/>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FFEFB3-097B-4009-A457-C76DC8E941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6</Pages>
  <Words>1634</Words>
  <Characters>9319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OIT User Services</Company>
  <LinksUpToDate>false</LinksUpToDate>
  <CharactersWithSpaces>10932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OIT DSS</dc:creator>
  <cp:lastModifiedBy>Brandi R Berg</cp:lastModifiedBy>
  <cp:revision>6</cp:revision>
  <cp:lastPrinted>2012-03-02T20:01:00Z</cp:lastPrinted>
  <dcterms:created xsi:type="dcterms:W3CDTF">2012-03-02T19:36:00Z</dcterms:created>
  <dcterms:modified xsi:type="dcterms:W3CDTF">2012-03-02T22:00:00Z</dcterms:modified>
</cp:coreProperties>
</file>