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84608" w:rsidRPr="00F84608" w:rsidRDefault="00F84608" w:rsidP="00F84608">
      <w:pPr>
        <w:widowControl w:val="0"/>
        <w:autoSpaceDE w:val="0"/>
        <w:autoSpaceDN w:val="0"/>
        <w:adjustRightInd w:val="0"/>
        <w:ind w:left="-720"/>
        <w:rPr>
          <w:rFonts w:ascii="Helvetica" w:hAnsi="Helvetica" w:cs="Helvetica"/>
          <w:color w:val="004FAF"/>
        </w:rPr>
      </w:pPr>
    </w:p>
    <w:p w:rsidR="00F84608" w:rsidRPr="00F84608" w:rsidRDefault="00F84608" w:rsidP="00F84608">
      <w:pPr>
        <w:widowControl w:val="0"/>
        <w:autoSpaceDE w:val="0"/>
        <w:autoSpaceDN w:val="0"/>
        <w:adjustRightInd w:val="0"/>
        <w:ind w:left="-720"/>
        <w:rPr>
          <w:rFonts w:ascii="Helvetica" w:hAnsi="Helvetica" w:cs="Helvetica"/>
          <w:i/>
          <w:color w:val="004FAF"/>
          <w:sz w:val="22"/>
        </w:rPr>
      </w:pPr>
    </w:p>
    <w:p w:rsidR="00F84608" w:rsidRPr="00F84608" w:rsidRDefault="00F84608" w:rsidP="00F84608">
      <w:pPr>
        <w:widowControl w:val="0"/>
        <w:autoSpaceDE w:val="0"/>
        <w:autoSpaceDN w:val="0"/>
        <w:adjustRightInd w:val="0"/>
        <w:rPr>
          <w:rFonts w:ascii="Helvetica" w:hAnsi="Helvetica" w:cs="Helvetica"/>
          <w:i/>
          <w:color w:val="004FAF"/>
          <w:sz w:val="22"/>
        </w:rPr>
      </w:pPr>
      <w:r w:rsidRPr="00F84608">
        <w:rPr>
          <w:rFonts w:ascii="Helvetica" w:hAnsi="Helvetica" w:cs="Helvetica"/>
          <w:i/>
          <w:color w:val="004FAF"/>
          <w:sz w:val="22"/>
        </w:rPr>
        <w:t>November 3, 2008</w:t>
      </w:r>
    </w:p>
    <w:p w:rsidR="00F84608" w:rsidRPr="00F84608" w:rsidRDefault="00F84608" w:rsidP="00F84608">
      <w:pPr>
        <w:widowControl w:val="0"/>
        <w:autoSpaceDE w:val="0"/>
        <w:autoSpaceDN w:val="0"/>
        <w:adjustRightInd w:val="0"/>
        <w:rPr>
          <w:rFonts w:ascii="Helvetica" w:hAnsi="Helvetica" w:cs="Helvetica"/>
          <w:i/>
          <w:color w:val="004FAF"/>
          <w:sz w:val="22"/>
        </w:rPr>
      </w:pPr>
    </w:p>
    <w:p w:rsidR="00F84608" w:rsidRPr="00F84608" w:rsidRDefault="00F84608" w:rsidP="00F84608">
      <w:pPr>
        <w:rPr>
          <w:rFonts w:ascii="Helvetica" w:eastAsia="Times" w:hAnsi="Helvetica" w:cs="Times New Roman"/>
          <w:i/>
          <w:color w:val="548DD4" w:themeColor="text2" w:themeTint="99"/>
          <w:sz w:val="22"/>
          <w:szCs w:val="20"/>
        </w:rPr>
      </w:pPr>
      <w:r w:rsidRPr="00F84608">
        <w:rPr>
          <w:rFonts w:ascii="Helvetica" w:eastAsia="Times" w:hAnsi="Helvetica" w:cs="Times New Roman"/>
          <w:i/>
          <w:color w:val="548DD4" w:themeColor="text2" w:themeTint="99"/>
          <w:sz w:val="22"/>
          <w:szCs w:val="20"/>
        </w:rPr>
        <w:t>Consolidate the IT functions of Statewide HR, Finance, and OIT.</w:t>
      </w:r>
    </w:p>
    <w:p w:rsidR="00F84608" w:rsidRPr="00F84608" w:rsidRDefault="00F84608" w:rsidP="00F84608">
      <w:pPr>
        <w:rPr>
          <w:rFonts w:ascii="Helvetica" w:eastAsia="Times" w:hAnsi="Helvetica" w:cs="Times New Roman"/>
          <w:color w:val="548DD4" w:themeColor="text2" w:themeTint="99"/>
          <w:sz w:val="22"/>
          <w:szCs w:val="20"/>
        </w:rPr>
      </w:pPr>
    </w:p>
    <w:p w:rsidR="004A5BC0" w:rsidRPr="00F84608" w:rsidRDefault="004A5BC0" w:rsidP="00412A70">
      <w:pPr>
        <w:widowControl w:val="0"/>
        <w:autoSpaceDE w:val="0"/>
        <w:autoSpaceDN w:val="0"/>
        <w:adjustRightInd w:val="0"/>
        <w:rPr>
          <w:rFonts w:ascii="Helvetica" w:hAnsi="Helvetica" w:cs="Helvetica"/>
          <w:color w:val="004FAF"/>
          <w:sz w:val="22"/>
        </w:rPr>
      </w:pPr>
    </w:p>
    <w:p w:rsidR="004A5BC0" w:rsidRPr="00F84608" w:rsidRDefault="00CF6579" w:rsidP="00412A70">
      <w:pPr>
        <w:rPr>
          <w:rFonts w:ascii="Helvetica" w:hAnsi="Helvetica"/>
          <w:sz w:val="22"/>
        </w:rPr>
      </w:pPr>
      <w:r w:rsidRPr="00F84608">
        <w:rPr>
          <w:rFonts w:ascii="Helvetica" w:hAnsi="Helvetica"/>
          <w:sz w:val="22"/>
        </w:rPr>
        <w:t>N</w:t>
      </w:r>
      <w:r w:rsidR="00E135B4" w:rsidRPr="00F84608">
        <w:rPr>
          <w:rFonts w:ascii="Helvetica" w:hAnsi="Helvetica"/>
          <w:sz w:val="22"/>
        </w:rPr>
        <w:t>ovember</w:t>
      </w:r>
      <w:r w:rsidR="004A5BC0" w:rsidRPr="00F84608">
        <w:rPr>
          <w:rFonts w:ascii="Helvetica" w:hAnsi="Helvetica"/>
          <w:sz w:val="22"/>
        </w:rPr>
        <w:t xml:space="preserve"> </w:t>
      </w:r>
      <w:r w:rsidR="00F84608" w:rsidRPr="00F84608">
        <w:rPr>
          <w:rFonts w:ascii="Helvetica" w:hAnsi="Helvetica"/>
          <w:sz w:val="22"/>
        </w:rPr>
        <w:t>6</w:t>
      </w:r>
      <w:r w:rsidR="004A5BC0" w:rsidRPr="00F84608">
        <w:rPr>
          <w:rFonts w:ascii="Helvetica" w:hAnsi="Helvetica"/>
          <w:sz w:val="22"/>
        </w:rPr>
        <w:t>, 2008</w:t>
      </w:r>
    </w:p>
    <w:p w:rsidR="004A5BC0" w:rsidRPr="00F84608" w:rsidRDefault="004A5BC0" w:rsidP="00412A70">
      <w:pPr>
        <w:rPr>
          <w:rFonts w:ascii="Helvetica" w:hAnsi="Helvetica"/>
          <w:sz w:val="22"/>
        </w:rPr>
      </w:pPr>
    </w:p>
    <w:p w:rsidR="004A5BC0" w:rsidRPr="00F84608" w:rsidRDefault="004A5BC0" w:rsidP="00412A70">
      <w:pPr>
        <w:widowControl w:val="0"/>
        <w:autoSpaceDE w:val="0"/>
        <w:autoSpaceDN w:val="0"/>
        <w:adjustRightInd w:val="0"/>
        <w:rPr>
          <w:rFonts w:ascii="Helvetica" w:hAnsi="Helvetica" w:cs="Helvetica"/>
          <w:sz w:val="22"/>
        </w:rPr>
      </w:pPr>
    </w:p>
    <w:p w:rsidR="00F84608" w:rsidRPr="00F84608" w:rsidRDefault="00F84608" w:rsidP="00F84608">
      <w:pPr>
        <w:rPr>
          <w:rFonts w:ascii="Helvetica" w:eastAsia="Times" w:hAnsi="Helvetica" w:cs="Times New Roman"/>
          <w:color w:val="000000"/>
          <w:sz w:val="22"/>
          <w:szCs w:val="20"/>
        </w:rPr>
      </w:pPr>
      <w:r w:rsidRPr="00F84608">
        <w:rPr>
          <w:rFonts w:ascii="Helvetica" w:eastAsia="Times" w:hAnsi="Helvetica" w:cs="Times New Roman"/>
          <w:color w:val="000000"/>
          <w:sz w:val="22"/>
          <w:szCs w:val="20"/>
        </w:rPr>
        <w:t>Thank you for your suggestion.  The consolidation of IT functions within statewide administration is definitely one of the issues currently under consideration.  Over the past 30 years, IT has been reorganized, reengineered, outsourced, decentralized, centralized, and otherwise shook-up in almost every configuration we could imagine. As one of the "big ticket" programs in SW this kind of scrutiny is expected. As your suggestion implies, the IT functions of HR, Planning &amp; Budget and Finance are not in the same tent</w:t>
      </w:r>
      <w:r>
        <w:rPr>
          <w:rFonts w:ascii="Helvetica" w:eastAsia="Times" w:hAnsi="Helvetica" w:cs="Times New Roman"/>
          <w:color w:val="000000"/>
          <w:sz w:val="22"/>
          <w:szCs w:val="20"/>
        </w:rPr>
        <w:t>, but they</w:t>
      </w:r>
      <w:r w:rsidRPr="00F84608">
        <w:rPr>
          <w:rFonts w:ascii="Helvetica" w:eastAsia="Times" w:hAnsi="Helvetica" w:cs="Times New Roman"/>
          <w:color w:val="000000"/>
          <w:sz w:val="22"/>
          <w:szCs w:val="20"/>
        </w:rPr>
        <w:t xml:space="preserve"> do play on the same field.  It is unclear at this point whether there are cost savings to be made through greater consolidation, but it is definitely worth further review and consideration.</w:t>
      </w:r>
    </w:p>
    <w:p w:rsidR="00F84608" w:rsidRPr="00F84608" w:rsidRDefault="00F84608" w:rsidP="00F84608">
      <w:pPr>
        <w:rPr>
          <w:rFonts w:ascii="Helvetica" w:eastAsia="Times" w:hAnsi="Helvetica" w:cs="Times New Roman"/>
          <w:color w:val="000000"/>
          <w:sz w:val="22"/>
          <w:szCs w:val="20"/>
        </w:rPr>
      </w:pPr>
    </w:p>
    <w:p w:rsidR="00F84608" w:rsidRPr="00F84608" w:rsidRDefault="00F84608" w:rsidP="00F84608">
      <w:pPr>
        <w:widowControl w:val="0"/>
        <w:autoSpaceDE w:val="0"/>
        <w:autoSpaceDN w:val="0"/>
        <w:adjustRightInd w:val="0"/>
        <w:rPr>
          <w:rFonts w:ascii="Helvetica" w:hAnsi="Helvetica" w:cs="Helvetica"/>
          <w:sz w:val="22"/>
        </w:rPr>
      </w:pPr>
      <w:r w:rsidRPr="00F84608">
        <w:rPr>
          <w:rFonts w:ascii="Helvetica" w:eastAsia="Times" w:hAnsi="Helvetica" w:cs="Times New Roman"/>
          <w:color w:val="000000"/>
          <w:sz w:val="22"/>
          <w:szCs w:val="20"/>
        </w:rPr>
        <w:t>Again, thank you for your input.</w:t>
      </w:r>
    </w:p>
    <w:p w:rsidR="004A5BC0" w:rsidRPr="00F84608" w:rsidRDefault="00F84608" w:rsidP="00F84608">
      <w:pPr>
        <w:widowControl w:val="0"/>
        <w:autoSpaceDE w:val="0"/>
        <w:autoSpaceDN w:val="0"/>
        <w:adjustRightInd w:val="0"/>
        <w:rPr>
          <w:rFonts w:ascii="Helvetica" w:hAnsi="Helvetica" w:cs="Helvetica"/>
          <w:sz w:val="22"/>
        </w:rPr>
      </w:pPr>
      <w:r w:rsidRPr="00F84608">
        <w:rPr>
          <w:rFonts w:ascii="Helvetica" w:hAnsi="Helvetica" w:cs="Helvetica"/>
          <w:sz w:val="22"/>
        </w:rPr>
        <w:t xml:space="preserve"> </w:t>
      </w:r>
    </w:p>
    <w:p w:rsidR="00412A70" w:rsidRPr="00F84608" w:rsidRDefault="004A5BC0" w:rsidP="00A0099B">
      <w:pPr>
        <w:outlineLvl w:val="0"/>
        <w:rPr>
          <w:rFonts w:ascii="Helvetica" w:hAnsi="Helvetica" w:cs="Helvetica"/>
          <w:sz w:val="22"/>
        </w:rPr>
      </w:pPr>
      <w:r w:rsidRPr="00F84608">
        <w:rPr>
          <w:rFonts w:ascii="Helvetica" w:hAnsi="Helvetica" w:cs="Helvetica"/>
          <w:sz w:val="22"/>
        </w:rPr>
        <w:t>Wendy Redman</w:t>
      </w:r>
    </w:p>
    <w:p w:rsidR="002E1A42" w:rsidRPr="00F84608" w:rsidRDefault="00171372" w:rsidP="002E1A42">
      <w:pPr>
        <w:rPr>
          <w:rFonts w:ascii="Helvetica" w:hAnsi="Helvetica"/>
          <w:sz w:val="22"/>
        </w:rPr>
      </w:pPr>
    </w:p>
    <w:p w:rsidR="002E1A42" w:rsidRPr="00F84608" w:rsidRDefault="00171372" w:rsidP="002E1A42">
      <w:pPr>
        <w:pBdr>
          <w:top w:val="single" w:sz="18" w:space="1" w:color="auto"/>
        </w:pBdr>
        <w:rPr>
          <w:rFonts w:ascii="Helvetica" w:hAnsi="Helvetica"/>
          <w:sz w:val="22"/>
        </w:rPr>
      </w:pPr>
    </w:p>
    <w:p w:rsidR="00FE6AF6" w:rsidRPr="00F84608" w:rsidRDefault="00171372" w:rsidP="002E1A42">
      <w:pPr>
        <w:rPr>
          <w:rFonts w:ascii="Helvetica" w:hAnsi="Helvetica"/>
          <w:b/>
          <w:sz w:val="22"/>
        </w:rPr>
      </w:pPr>
    </w:p>
    <w:p w:rsidR="00FE6AF6" w:rsidRPr="00F84608" w:rsidRDefault="00171372" w:rsidP="002E1A42">
      <w:pPr>
        <w:rPr>
          <w:rFonts w:ascii="Helvetica" w:hAnsi="Helvetica"/>
          <w:b/>
          <w:sz w:val="22"/>
        </w:rPr>
      </w:pPr>
    </w:p>
    <w:p w:rsidR="00F84608" w:rsidRDefault="00CF6579" w:rsidP="002E1A42">
      <w:pPr>
        <w:rPr>
          <w:rFonts w:ascii="Helvetica" w:hAnsi="Helvetica"/>
          <w:b/>
          <w:sz w:val="22"/>
        </w:rPr>
      </w:pPr>
      <w:r w:rsidRPr="00F84608">
        <w:rPr>
          <w:rFonts w:ascii="Helvetica" w:hAnsi="Helvetica"/>
          <w:b/>
          <w:sz w:val="22"/>
        </w:rPr>
        <w:t xml:space="preserve">FOLLOW-UP:    </w:t>
      </w:r>
      <w:r w:rsidR="00F84608">
        <w:rPr>
          <w:rFonts w:ascii="Helvetica" w:hAnsi="Helvetica"/>
          <w:b/>
          <w:sz w:val="22"/>
        </w:rPr>
        <w:t>Review with Steve Smith.</w:t>
      </w:r>
    </w:p>
    <w:p w:rsidR="00F84608" w:rsidRPr="00F84608" w:rsidRDefault="00F84608" w:rsidP="002E1A42">
      <w:pPr>
        <w:rPr>
          <w:rFonts w:ascii="Helvetica" w:hAnsi="Helvetica"/>
          <w:sz w:val="22"/>
        </w:rPr>
      </w:pPr>
    </w:p>
    <w:p w:rsidR="004A5BC0" w:rsidRPr="00F84608" w:rsidRDefault="004A5BC0" w:rsidP="002E1A42">
      <w:pPr>
        <w:rPr>
          <w:rFonts w:ascii="Helvetica" w:hAnsi="Helvetica"/>
          <w:sz w:val="22"/>
        </w:rPr>
      </w:pPr>
    </w:p>
    <w:sectPr w:rsidR="004A5BC0" w:rsidRPr="00F84608"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FE6AF6" w:rsidRPr="00A0099B">
      <w:tc>
        <w:tcPr>
          <w:tcW w:w="5000" w:type="pct"/>
          <w:shd w:val="clear" w:color="auto" w:fill="auto"/>
        </w:tcPr>
        <w:p w:rsidR="00FE6AF6" w:rsidRPr="00A0099B" w:rsidRDefault="00F84608" w:rsidP="00F84608">
          <w:pPr>
            <w:tabs>
              <w:tab w:val="left" w:pos="7400"/>
              <w:tab w:val="right" w:pos="8640"/>
            </w:tabs>
            <w:rPr>
              <w:color w:val="auto"/>
              <w:sz w:val="28"/>
            </w:rPr>
          </w:pPr>
          <w:r>
            <w:rPr>
              <w:rFonts w:ascii="Calibri" w:hAnsi="Calibri"/>
              <w:b/>
              <w:color w:val="auto"/>
              <w:sz w:val="28"/>
              <w:szCs w:val="24"/>
            </w:rPr>
            <w:t>SUGGESTION BOX:                IT Consolidation</w:t>
          </w:r>
          <w:r>
            <w:rPr>
              <w:rFonts w:ascii="Calibri" w:hAnsi="Calibri"/>
              <w:b/>
              <w:color w:val="auto"/>
              <w:sz w:val="28"/>
              <w:szCs w:val="24"/>
            </w:rPr>
            <w:tab/>
            <w:t xml:space="preserve">                9</w:t>
          </w:r>
        </w:p>
      </w:tc>
    </w:tr>
  </w:tbl>
  <w:p w:rsidR="00FE6AF6" w:rsidRDefault="001713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171372"/>
    <w:rsid w:val="001E6F19"/>
    <w:rsid w:val="002E25BA"/>
    <w:rsid w:val="003B4224"/>
    <w:rsid w:val="004A5BC0"/>
    <w:rsid w:val="009F4F9D"/>
    <w:rsid w:val="00A07CC0"/>
    <w:rsid w:val="00A871F8"/>
    <w:rsid w:val="00CF6579"/>
    <w:rsid w:val="00E135B4"/>
    <w:rsid w:val="00EC6079"/>
    <w:rsid w:val="00EC7160"/>
    <w:rsid w:val="00F846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Macintosh Word</Application>
  <DocSecurity>0</DocSecurity>
  <Lines>6</Lines>
  <Paragraphs>1</Paragraphs>
  <ScaleCrop>false</ScaleCrop>
  <Company>University of Alaska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2008-11-11T23:58:00Z</cp:lastPrinted>
  <dcterms:created xsi:type="dcterms:W3CDTF">2008-11-12T18:51:00Z</dcterms:created>
  <dcterms:modified xsi:type="dcterms:W3CDTF">2008-11-12T18:51:00Z</dcterms:modified>
</cp:coreProperties>
</file>