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BC0" w:rsidRDefault="004A5BC0" w:rsidP="00D4768C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</w:rPr>
      </w:pPr>
    </w:p>
    <w:p w:rsidR="00D4768C" w:rsidRPr="00320CE7" w:rsidRDefault="00D4768C" w:rsidP="00D4768C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548DD4" w:themeColor="text2" w:themeTint="99"/>
          <w:sz w:val="22"/>
        </w:rPr>
      </w:pPr>
    </w:p>
    <w:p w:rsidR="004A5BC0" w:rsidRPr="00320CE7" w:rsidRDefault="00D4768C" w:rsidP="00D4768C">
      <w:pPr>
        <w:widowControl w:val="0"/>
        <w:autoSpaceDE w:val="0"/>
        <w:autoSpaceDN w:val="0"/>
        <w:adjustRightInd w:val="0"/>
        <w:ind w:left="-720"/>
        <w:rPr>
          <w:rFonts w:cs="Helvetica"/>
          <w:i/>
          <w:color w:val="548DD4" w:themeColor="text2" w:themeTint="99"/>
          <w:sz w:val="22"/>
        </w:rPr>
      </w:pPr>
      <w:r w:rsidRPr="00320CE7">
        <w:rPr>
          <w:rFonts w:ascii="Helvetica" w:hAnsi="Helvetica" w:cs="Helvetica"/>
          <w:color w:val="548DD4" w:themeColor="text2" w:themeTint="99"/>
          <w:sz w:val="22"/>
        </w:rPr>
        <w:tab/>
      </w:r>
      <w:r w:rsidRPr="00320CE7">
        <w:rPr>
          <w:rFonts w:cs="Helvetica"/>
          <w:i/>
          <w:color w:val="548DD4" w:themeColor="text2" w:themeTint="99"/>
          <w:sz w:val="22"/>
        </w:rPr>
        <w:t>November 14, 2008</w:t>
      </w: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  <w:r w:rsidRPr="00320CE7">
        <w:rPr>
          <w:rFonts w:cs="Helvetica"/>
          <w:i/>
          <w:color w:val="548DD4" w:themeColor="text2" w:themeTint="99"/>
        </w:rPr>
        <w:t xml:space="preserve">This is not an immediate way of addressing anything, but one of the more pressing issues that </w:t>
      </w:r>
      <w:proofErr w:type="gramStart"/>
      <w:r w:rsidRPr="00320CE7">
        <w:rPr>
          <w:rFonts w:cs="Helvetica"/>
          <w:i/>
          <w:color w:val="548DD4" w:themeColor="text2" w:themeTint="99"/>
        </w:rPr>
        <w:t>was</w:t>
      </w:r>
      <w:proofErr w:type="gramEnd"/>
      <w:r w:rsidRPr="00320CE7">
        <w:rPr>
          <w:rFonts w:cs="Helvetica"/>
          <w:i/>
          <w:color w:val="548DD4" w:themeColor="text2" w:themeTint="99"/>
        </w:rPr>
        <w:t xml:space="preserve"> expressed for the university's future was the steadily increasing fuel costs.</w:t>
      </w: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  <w:r w:rsidRPr="00320CE7">
        <w:rPr>
          <w:rFonts w:cs="Helvetica"/>
          <w:i/>
          <w:color w:val="548DD4" w:themeColor="text2" w:themeTint="99"/>
        </w:rPr>
        <w:t>   </w:t>
      </w:r>
      <w:hyperlink r:id="rId4" w:history="1">
        <w:r w:rsidRPr="00320CE7">
          <w:rPr>
            <w:rFonts w:cs="Helvetica"/>
            <w:i/>
            <w:color w:val="548DD4" w:themeColor="text2" w:themeTint="99"/>
            <w:u w:val="single" w:color="004FAF"/>
          </w:rPr>
          <w:t>http://www.physorg.com/news145561984.html</w:t>
        </w:r>
      </w:hyperlink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  <w:r w:rsidRPr="00320CE7">
        <w:rPr>
          <w:rFonts w:cs="Helvetica"/>
          <w:i/>
          <w:color w:val="548DD4" w:themeColor="text2" w:themeTint="99"/>
        </w:rPr>
        <w:t xml:space="preserve">There is apparently an effort by a private organization to create mini-nuclear power plants, at roughly the 20,000 homes-worth-of-electricity </w:t>
      </w:r>
      <w:proofErr w:type="gramStart"/>
      <w:r w:rsidRPr="00320CE7">
        <w:rPr>
          <w:rFonts w:cs="Helvetica"/>
          <w:i/>
          <w:color w:val="548DD4" w:themeColor="text2" w:themeTint="99"/>
        </w:rPr>
        <w:t>zone</w:t>
      </w:r>
      <w:proofErr w:type="gramEnd"/>
      <w:r w:rsidRPr="00320CE7">
        <w:rPr>
          <w:rFonts w:cs="Helvetica"/>
          <w:i/>
          <w:color w:val="548DD4" w:themeColor="text2" w:themeTint="99"/>
        </w:rPr>
        <w:t xml:space="preserve">. Ten years </w:t>
      </w:r>
      <w:proofErr w:type="gramStart"/>
      <w:r w:rsidRPr="00320CE7">
        <w:rPr>
          <w:rFonts w:cs="Helvetica"/>
          <w:i/>
          <w:color w:val="548DD4" w:themeColor="text2" w:themeTint="99"/>
        </w:rPr>
        <w:t>before a refueling, no moving parts.</w:t>
      </w:r>
      <w:proofErr w:type="gramEnd"/>
      <w:r w:rsidRPr="00320CE7">
        <w:rPr>
          <w:rFonts w:cs="Helvetica"/>
          <w:i/>
          <w:color w:val="548DD4" w:themeColor="text2" w:themeTint="99"/>
        </w:rPr>
        <w:t xml:space="preserve">   It may prove to be vapor-tech, never materializing into anything usable, but I thought it might be something to keep an eye on as we seem to expect fuel prices to continue to rise for the</w:t>
      </w: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  <w:proofErr w:type="gramStart"/>
      <w:r w:rsidRPr="00320CE7">
        <w:rPr>
          <w:rFonts w:cs="Helvetica"/>
          <w:i/>
          <w:color w:val="548DD4" w:themeColor="text2" w:themeTint="99"/>
        </w:rPr>
        <w:t>foreseeable</w:t>
      </w:r>
      <w:proofErr w:type="gramEnd"/>
      <w:r w:rsidRPr="00320CE7">
        <w:rPr>
          <w:rFonts w:cs="Helvetica"/>
          <w:i/>
          <w:color w:val="548DD4" w:themeColor="text2" w:themeTint="99"/>
        </w:rPr>
        <w:t xml:space="preserve"> future.</w:t>
      </w:r>
    </w:p>
    <w:p w:rsidR="00D4768C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</w:p>
    <w:p w:rsidR="00D4768C" w:rsidRPr="00320CE7" w:rsidRDefault="00D4768C" w:rsidP="00B20FBF">
      <w:pPr>
        <w:widowControl w:val="0"/>
        <w:autoSpaceDE w:val="0"/>
        <w:autoSpaceDN w:val="0"/>
        <w:adjustRightInd w:val="0"/>
        <w:outlineLvl w:val="0"/>
        <w:rPr>
          <w:rFonts w:cs="Helvetica"/>
          <w:i/>
          <w:color w:val="548DD4" w:themeColor="text2" w:themeTint="99"/>
        </w:rPr>
      </w:pPr>
      <w:r w:rsidRPr="00320CE7">
        <w:rPr>
          <w:rFonts w:cs="Helvetica"/>
          <w:i/>
          <w:color w:val="548DD4" w:themeColor="text2" w:themeTint="99"/>
        </w:rPr>
        <w:t>Christopher Young</w:t>
      </w:r>
    </w:p>
    <w:p w:rsidR="00320CE7" w:rsidRPr="00320CE7" w:rsidRDefault="00D4768C" w:rsidP="00D4768C">
      <w:pPr>
        <w:widowControl w:val="0"/>
        <w:autoSpaceDE w:val="0"/>
        <w:autoSpaceDN w:val="0"/>
        <w:adjustRightInd w:val="0"/>
        <w:rPr>
          <w:rFonts w:cs="Helvetica"/>
          <w:i/>
          <w:color w:val="548DD4" w:themeColor="text2" w:themeTint="99"/>
        </w:rPr>
      </w:pPr>
      <w:r w:rsidRPr="00320CE7">
        <w:rPr>
          <w:rFonts w:cs="Helvetica"/>
          <w:i/>
          <w:color w:val="548DD4" w:themeColor="text2" w:themeTint="99"/>
        </w:rPr>
        <w:t> </w:t>
      </w:r>
      <w:hyperlink r:id="rId5" w:history="1">
        <w:r w:rsidRPr="00320CE7">
          <w:rPr>
            <w:rFonts w:cs="Helvetica"/>
            <w:i/>
            <w:color w:val="548DD4" w:themeColor="text2" w:themeTint="99"/>
            <w:u w:val="single" w:color="004FAF"/>
          </w:rPr>
          <w:t>fscdy@uaf.edu</w:t>
        </w:r>
      </w:hyperlink>
    </w:p>
    <w:p w:rsidR="00320CE7" w:rsidRDefault="00320CE7" w:rsidP="00D4768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548DD4" w:themeColor="text2" w:themeTint="99"/>
        </w:rPr>
      </w:pPr>
    </w:p>
    <w:p w:rsidR="00320CE7" w:rsidRDefault="00320CE7" w:rsidP="00D476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8DD4" w:themeColor="text2" w:themeTint="99"/>
        </w:rPr>
      </w:pPr>
    </w:p>
    <w:p w:rsidR="003307F1" w:rsidRPr="003307F1" w:rsidRDefault="003307F1" w:rsidP="003307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3307F1">
        <w:rPr>
          <w:rFonts w:ascii="Helvetica" w:hAnsi="Helvetica" w:cs="Helvetica"/>
          <w:sz w:val="22"/>
          <w:szCs w:val="30"/>
        </w:rPr>
        <w:t>November 14, 2008</w:t>
      </w:r>
    </w:p>
    <w:p w:rsidR="003307F1" w:rsidRPr="003307F1" w:rsidRDefault="003307F1" w:rsidP="003307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3307F1">
        <w:rPr>
          <w:rFonts w:ascii="Helvetica" w:hAnsi="Helvetica" w:cs="Helvetica"/>
          <w:sz w:val="22"/>
          <w:szCs w:val="30"/>
        </w:rPr>
        <w:t>Hello Christopher</w:t>
      </w:r>
      <w:r w:rsidRPr="003307F1">
        <w:rPr>
          <w:rFonts w:ascii="新細明體" w:eastAsia="新細明體" w:hAnsi="新細明體" w:cs="新細明體" w:hint="eastAsia"/>
          <w:sz w:val="22"/>
          <w:szCs w:val="30"/>
        </w:rPr>
        <w:t></w:t>
      </w:r>
      <w:r w:rsidRPr="003307F1">
        <w:rPr>
          <w:rFonts w:ascii="Helvetica" w:hAnsi="Helvetica" w:cs="Helvetica"/>
          <w:sz w:val="22"/>
          <w:szCs w:val="30"/>
        </w:rPr>
        <w:t>.</w:t>
      </w:r>
    </w:p>
    <w:p w:rsidR="003307F1" w:rsidRPr="003307F1" w:rsidRDefault="003307F1" w:rsidP="003307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3307F1">
        <w:rPr>
          <w:rFonts w:ascii="Helvetica" w:hAnsi="Helvetica" w:cs="Helvetica"/>
          <w:sz w:val="22"/>
          <w:szCs w:val="30"/>
        </w:rPr>
        <w:t xml:space="preserve">Thank you for taking time to pass on this suggestion for possible energy savings.   Dan White, the Director of </w:t>
      </w:r>
      <w:proofErr w:type="spellStart"/>
      <w:r w:rsidRPr="003307F1">
        <w:rPr>
          <w:rFonts w:ascii="Helvetica" w:hAnsi="Helvetica" w:cs="Helvetica"/>
          <w:sz w:val="22"/>
          <w:szCs w:val="30"/>
        </w:rPr>
        <w:t>UAF's</w:t>
      </w:r>
      <w:proofErr w:type="spellEnd"/>
      <w:r w:rsidRPr="003307F1">
        <w:rPr>
          <w:rFonts w:ascii="Helvetica" w:hAnsi="Helvetica" w:cs="Helvetica"/>
          <w:sz w:val="22"/>
          <w:szCs w:val="30"/>
        </w:rPr>
        <w:t xml:space="preserve"> Institute of Northern Engineering and Gwen </w:t>
      </w:r>
      <w:proofErr w:type="spellStart"/>
      <w:r w:rsidRPr="003307F1">
        <w:rPr>
          <w:rFonts w:ascii="Helvetica" w:hAnsi="Helvetica" w:cs="Helvetica"/>
          <w:sz w:val="22"/>
          <w:szCs w:val="30"/>
        </w:rPr>
        <w:t>Holdmann</w:t>
      </w:r>
      <w:proofErr w:type="spellEnd"/>
      <w:r w:rsidRPr="003307F1">
        <w:rPr>
          <w:rFonts w:ascii="Helvetica" w:hAnsi="Helvetica" w:cs="Helvetica"/>
          <w:sz w:val="22"/>
          <w:szCs w:val="30"/>
        </w:rPr>
        <w:t xml:space="preserve">, the Director of </w:t>
      </w:r>
      <w:proofErr w:type="spellStart"/>
      <w:r w:rsidRPr="003307F1">
        <w:rPr>
          <w:rFonts w:ascii="Helvetica" w:hAnsi="Helvetica" w:cs="Helvetica"/>
          <w:sz w:val="22"/>
          <w:szCs w:val="30"/>
        </w:rPr>
        <w:t>UAF's</w:t>
      </w:r>
      <w:proofErr w:type="spellEnd"/>
      <w:r w:rsidRPr="003307F1">
        <w:rPr>
          <w:rFonts w:ascii="Helvetica" w:hAnsi="Helvetica" w:cs="Helvetica"/>
          <w:sz w:val="22"/>
          <w:szCs w:val="30"/>
        </w:rPr>
        <w:t xml:space="preserve"> Alaska Center for Energy and Power have been keeping us informed of a variety of possible energy alternatives available for Alaska and nuclear is definitely in the mix.  I </w:t>
      </w:r>
      <w:proofErr w:type="spellStart"/>
      <w:r w:rsidRPr="003307F1">
        <w:rPr>
          <w:rFonts w:ascii="Helvetica" w:hAnsi="Helvetica" w:cs="Helvetica"/>
          <w:sz w:val="22"/>
          <w:szCs w:val="30"/>
        </w:rPr>
        <w:t>haven</w:t>
      </w:r>
      <w:r w:rsidRPr="003307F1">
        <w:rPr>
          <w:rFonts w:ascii="新細明體" w:eastAsia="新細明體" w:hAnsi="新細明體" w:cs="新細明體" w:hint="eastAsia"/>
          <w:sz w:val="22"/>
          <w:szCs w:val="30"/>
        </w:rPr>
        <w:t></w:t>
      </w:r>
      <w:r w:rsidRPr="003307F1">
        <w:rPr>
          <w:rFonts w:ascii="Helvetica" w:hAnsi="Helvetica" w:cs="Helvetica"/>
          <w:sz w:val="22"/>
          <w:szCs w:val="30"/>
        </w:rPr>
        <w:t>t</w:t>
      </w:r>
      <w:proofErr w:type="spellEnd"/>
      <w:r w:rsidRPr="003307F1">
        <w:rPr>
          <w:rFonts w:ascii="Helvetica" w:hAnsi="Helvetica" w:cs="Helvetica"/>
          <w:sz w:val="22"/>
          <w:szCs w:val="30"/>
        </w:rPr>
        <w:t xml:space="preserve"> heard of anything like this portable nuclear plant, however, and I have to admit, the possibilities of things going awry with something this portable make me a little nervous, but I'm eager to become better educated.</w:t>
      </w:r>
    </w:p>
    <w:p w:rsidR="003307F1" w:rsidRPr="003307F1" w:rsidRDefault="003307F1" w:rsidP="003307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3307F1">
        <w:rPr>
          <w:rFonts w:ascii="Helvetica" w:hAnsi="Helvetica" w:cs="Helvetica"/>
          <w:sz w:val="22"/>
          <w:szCs w:val="30"/>
        </w:rPr>
        <w:t>If you are unfamiliar with the good work they are doing at INF and ACPE, here are their web sites &lt;</w:t>
      </w:r>
      <w:hyperlink r:id="rId6" w:history="1">
        <w:r w:rsidRPr="003307F1">
          <w:rPr>
            <w:rFonts w:ascii="Helvetica" w:hAnsi="Helvetica" w:cs="Helvetica"/>
            <w:color w:val="004FAF"/>
            <w:sz w:val="22"/>
            <w:u w:val="single" w:color="004FAF"/>
          </w:rPr>
          <w:t>http://www.uaf.edu/acep/</w:t>
        </w:r>
      </w:hyperlink>
      <w:r w:rsidRPr="003307F1">
        <w:rPr>
          <w:rFonts w:ascii="Helvetica" w:hAnsi="Helvetica" w:cs="Helvetica"/>
          <w:sz w:val="22"/>
        </w:rPr>
        <w:t>&gt; and &lt;</w:t>
      </w:r>
      <w:hyperlink r:id="rId7" w:history="1">
        <w:r w:rsidRPr="003307F1">
          <w:rPr>
            <w:rFonts w:ascii="Helvetica" w:hAnsi="Helvetica" w:cs="Helvetica"/>
            <w:color w:val="004FAF"/>
            <w:sz w:val="22"/>
            <w:u w:val="single" w:color="004FAF"/>
          </w:rPr>
          <w:t>http://www.alaska.edu/uaf/cem/ine/directorpage/directorpage.xml</w:t>
        </w:r>
      </w:hyperlink>
      <w:r w:rsidRPr="003307F1">
        <w:rPr>
          <w:rFonts w:ascii="Helvetica" w:hAnsi="Helvetica" w:cs="Helvetica"/>
          <w:sz w:val="22"/>
        </w:rPr>
        <w:t>&gt;.  </w:t>
      </w:r>
      <w:r w:rsidRPr="003307F1">
        <w:rPr>
          <w:rFonts w:ascii="Helvetica" w:hAnsi="Helvetica" w:cs="Helvetica"/>
          <w:sz w:val="22"/>
          <w:szCs w:val="30"/>
        </w:rPr>
        <w:t> </w:t>
      </w:r>
      <w:proofErr w:type="spellStart"/>
      <w:r w:rsidRPr="003307F1">
        <w:rPr>
          <w:rFonts w:ascii="Helvetica" w:hAnsi="Helvetica" w:cs="Helvetica"/>
          <w:sz w:val="22"/>
          <w:szCs w:val="30"/>
        </w:rPr>
        <w:t>I</w:t>
      </w:r>
      <w:r w:rsidRPr="003307F1">
        <w:rPr>
          <w:rFonts w:ascii="新細明體" w:eastAsia="新細明體" w:hAnsi="新細明體" w:cs="新細明體" w:hint="eastAsia"/>
          <w:sz w:val="22"/>
          <w:szCs w:val="30"/>
        </w:rPr>
        <w:t></w:t>
      </w:r>
      <w:r w:rsidRPr="003307F1">
        <w:rPr>
          <w:rFonts w:ascii="Helvetica" w:hAnsi="Helvetica" w:cs="Helvetica"/>
          <w:sz w:val="22"/>
          <w:szCs w:val="30"/>
        </w:rPr>
        <w:t>m</w:t>
      </w:r>
      <w:proofErr w:type="spellEnd"/>
      <w:r w:rsidRPr="003307F1">
        <w:rPr>
          <w:rFonts w:ascii="Helvetica" w:hAnsi="Helvetica" w:cs="Helvetica"/>
          <w:sz w:val="22"/>
          <w:szCs w:val="30"/>
        </w:rPr>
        <w:t xml:space="preserve"> sure they would be pleased to provide you any additional information on their current projects, as well as information on </w:t>
      </w:r>
      <w:proofErr w:type="spellStart"/>
      <w:r w:rsidRPr="003307F1">
        <w:rPr>
          <w:rFonts w:ascii="Helvetica" w:hAnsi="Helvetica" w:cs="Helvetica"/>
          <w:sz w:val="22"/>
          <w:szCs w:val="30"/>
        </w:rPr>
        <w:t>upcomijng</w:t>
      </w:r>
      <w:proofErr w:type="spellEnd"/>
      <w:r w:rsidRPr="003307F1">
        <w:rPr>
          <w:rFonts w:ascii="Helvetica" w:hAnsi="Helvetica" w:cs="Helvetica"/>
          <w:sz w:val="22"/>
          <w:szCs w:val="30"/>
        </w:rPr>
        <w:t xml:space="preserve"> meetings, seminars, etc. on energy issues that might be of interest to you.  </w:t>
      </w:r>
    </w:p>
    <w:p w:rsidR="003307F1" w:rsidRPr="003307F1" w:rsidRDefault="003307F1" w:rsidP="003307F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</w:rPr>
      </w:pPr>
      <w:r w:rsidRPr="003307F1">
        <w:rPr>
          <w:rFonts w:ascii="Helvetica" w:hAnsi="Helvetica" w:cs="Helvetica"/>
          <w:sz w:val="22"/>
          <w:szCs w:val="30"/>
        </w:rPr>
        <w:t>Again, thank you for sharing this information with us.</w:t>
      </w:r>
    </w:p>
    <w:p w:rsidR="004A5BC0" w:rsidRPr="003307F1" w:rsidRDefault="003307F1" w:rsidP="003307F1">
      <w:pPr>
        <w:widowControl w:val="0"/>
        <w:autoSpaceDE w:val="0"/>
        <w:autoSpaceDN w:val="0"/>
        <w:adjustRightInd w:val="0"/>
        <w:rPr>
          <w:sz w:val="22"/>
        </w:rPr>
      </w:pPr>
      <w:r w:rsidRPr="003307F1">
        <w:rPr>
          <w:rFonts w:ascii="Helvetica" w:hAnsi="Helvetica" w:cs="Helvetica"/>
          <w:sz w:val="22"/>
          <w:szCs w:val="30"/>
        </w:rPr>
        <w:t>Wendy Redman</w:t>
      </w:r>
    </w:p>
    <w:sectPr w:rsidR="004A5BC0" w:rsidRPr="003307F1" w:rsidSect="004A5BC0">
      <w:headerReference w:type="default" r:id="rId8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新細明體">
    <w:charset w:val="51"/>
    <w:family w:val="auto"/>
    <w:pitch w:val="variable"/>
    <w:sig w:usb0="01000000" w:usb1="00000000" w:usb2="08040001" w:usb3="00000000" w:csb0="001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600"/>
    </w:tblPr>
    <w:tblGrid>
      <w:gridCol w:w="8856"/>
    </w:tblGrid>
    <w:tr w:rsidR="00B20FBF" w:rsidRPr="00A0099B">
      <w:tc>
        <w:tcPr>
          <w:tcW w:w="5000" w:type="pct"/>
          <w:shd w:val="clear" w:color="auto" w:fill="auto"/>
        </w:tcPr>
        <w:p w:rsidR="00B20FBF" w:rsidRPr="00A0099B" w:rsidRDefault="00B20FBF" w:rsidP="00320CE7">
          <w:pPr>
            <w:tabs>
              <w:tab w:val="left" w:pos="7400"/>
              <w:tab w:val="right" w:pos="8640"/>
            </w:tabs>
            <w:rPr>
              <w:color w:val="auto"/>
              <w:sz w:val="28"/>
            </w:rPr>
          </w:pPr>
          <w:r w:rsidRPr="00A0099B">
            <w:rPr>
              <w:rFonts w:ascii="Calibri" w:hAnsi="Calibri"/>
              <w:b/>
              <w:color w:val="auto"/>
              <w:sz w:val="28"/>
              <w:szCs w:val="24"/>
            </w:rPr>
            <w:t>SUGGESTION BOX</w:t>
          </w:r>
          <w:proofErr w:type="gramStart"/>
          <w:r w:rsidRPr="00A0099B">
            <w:rPr>
              <w:rFonts w:ascii="Calibri" w:hAnsi="Calibri"/>
              <w:b/>
              <w:color w:val="auto"/>
              <w:sz w:val="28"/>
              <w:szCs w:val="24"/>
            </w:rPr>
            <w:t xml:space="preserve">:  </w:t>
          </w:r>
          <w:r>
            <w:rPr>
              <w:rFonts w:ascii="Calibri" w:hAnsi="Calibri"/>
              <w:b/>
              <w:color w:val="auto"/>
              <w:sz w:val="28"/>
              <w:szCs w:val="24"/>
            </w:rPr>
            <w:t xml:space="preserve">  Mini</w:t>
          </w:r>
          <w:proofErr w:type="gramEnd"/>
          <w:r>
            <w:rPr>
              <w:rFonts w:ascii="Calibri" w:hAnsi="Calibri"/>
              <w:b/>
              <w:color w:val="auto"/>
              <w:sz w:val="28"/>
              <w:szCs w:val="24"/>
            </w:rPr>
            <w:t xml:space="preserve"> Nuclear Power Plants                                            20</w:t>
          </w:r>
          <w:r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</w:p>
      </w:tc>
    </w:tr>
  </w:tbl>
  <w:p w:rsidR="00B20FBF" w:rsidRDefault="00B20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5BC0"/>
    <w:rsid w:val="00063A0C"/>
    <w:rsid w:val="001E6F19"/>
    <w:rsid w:val="002E25BA"/>
    <w:rsid w:val="00320CE7"/>
    <w:rsid w:val="003307F1"/>
    <w:rsid w:val="00380939"/>
    <w:rsid w:val="003B4224"/>
    <w:rsid w:val="004A5BC0"/>
    <w:rsid w:val="007138A6"/>
    <w:rsid w:val="008E464B"/>
    <w:rsid w:val="008F3BEB"/>
    <w:rsid w:val="009F4F9D"/>
    <w:rsid w:val="00A07CC0"/>
    <w:rsid w:val="00A52CA8"/>
    <w:rsid w:val="00AA0930"/>
    <w:rsid w:val="00AD4724"/>
    <w:rsid w:val="00B20FBF"/>
    <w:rsid w:val="00B25750"/>
    <w:rsid w:val="00C218B1"/>
    <w:rsid w:val="00CF6579"/>
    <w:rsid w:val="00D4768C"/>
    <w:rsid w:val="00E135B4"/>
    <w:rsid w:val="00E40A12"/>
    <w:rsid w:val="00EC716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C0"/>
  </w:style>
  <w:style w:type="paragraph" w:styleId="Footer">
    <w:name w:val="footer"/>
    <w:basedOn w:val="Normal"/>
    <w:link w:val="FooterChar"/>
    <w:uiPriority w:val="99"/>
    <w:semiHidden/>
    <w:unhideWhenUsed/>
    <w:rsid w:val="004A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C0"/>
  </w:style>
  <w:style w:type="character" w:styleId="Hyperlink">
    <w:name w:val="Hyperlink"/>
    <w:basedOn w:val="DefaultParagraphFont"/>
    <w:uiPriority w:val="99"/>
    <w:semiHidden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C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B41A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hyperlink" Target="http://www.physorg.com/news145561984.html" TargetMode="External"/><Relationship Id="rId10" Type="http://schemas.openxmlformats.org/officeDocument/2006/relationships/theme" Target="theme/theme1.xml"/><Relationship Id="rId5" Type="http://schemas.openxmlformats.org/officeDocument/2006/relationships/hyperlink" Target="mailto:fscdy@uaf.edu" TargetMode="External"/><Relationship Id="rId7" Type="http://schemas.openxmlformats.org/officeDocument/2006/relationships/hyperlink" Target="http://www.alaska.edu/uaf/cem/ine/directorpage/directorpage.x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www.uaf.edu/ac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>University of Alaska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BOX:  Butrovich Building Lights &amp; Temperature</dc:title>
  <dc:subject/>
  <dc:creator>Wendy Redman</dc:creator>
  <cp:keywords/>
  <cp:lastModifiedBy>Wendy Redman</cp:lastModifiedBy>
  <cp:revision>3</cp:revision>
  <cp:lastPrinted>2008-11-11T18:32:00Z</cp:lastPrinted>
  <dcterms:created xsi:type="dcterms:W3CDTF">2008-11-14T03:09:00Z</dcterms:created>
  <dcterms:modified xsi:type="dcterms:W3CDTF">2008-11-14T03:10:00Z</dcterms:modified>
</cp:coreProperties>
</file>