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3D" w:rsidRPr="00BD3B81" w:rsidRDefault="0045783D" w:rsidP="00915A19">
      <w:pPr>
        <w:jc w:val="center"/>
      </w:pPr>
      <w:r w:rsidRPr="00BD3B81">
        <w:t>Agenda</w:t>
      </w:r>
    </w:p>
    <w:p w:rsidR="0045783D" w:rsidRPr="00E53B6B" w:rsidRDefault="0045783D" w:rsidP="00915A19">
      <w:pPr>
        <w:jc w:val="center"/>
        <w:rPr>
          <w:b/>
        </w:rPr>
      </w:pPr>
      <w:r w:rsidRPr="00E53B6B">
        <w:rPr>
          <w:b/>
        </w:rPr>
        <w:t>Board of Regents</w:t>
      </w:r>
    </w:p>
    <w:p w:rsidR="0045783D" w:rsidRPr="00E53B6B" w:rsidRDefault="00F64E9D" w:rsidP="00915A19">
      <w:pPr>
        <w:pStyle w:val="Heading8"/>
      </w:pPr>
      <w:r>
        <w:t>Facilities and Land Management Committee</w:t>
      </w:r>
    </w:p>
    <w:p w:rsidR="0070794D" w:rsidRDefault="00347F3F" w:rsidP="00915A19">
      <w:pPr>
        <w:jc w:val="center"/>
      </w:pPr>
      <w:proofErr w:type="gramStart"/>
      <w:r>
        <w:t>Thursday</w:t>
      </w:r>
      <w:r w:rsidR="005E6559">
        <w:t xml:space="preserve">, </w:t>
      </w:r>
      <w:r w:rsidR="007A2EC4">
        <w:t>Dec</w:t>
      </w:r>
      <w:r w:rsidR="00CC5F08">
        <w:t>ember</w:t>
      </w:r>
      <w:r w:rsidR="00AF39E8">
        <w:t xml:space="preserve"> </w:t>
      </w:r>
      <w:r w:rsidR="001F5A43">
        <w:t>6</w:t>
      </w:r>
      <w:r w:rsidR="00E02663">
        <w:t>,</w:t>
      </w:r>
      <w:r w:rsidR="00110BA2">
        <w:t xml:space="preserve"> </w:t>
      </w:r>
      <w:r w:rsidR="00AF39E8">
        <w:t>2012</w:t>
      </w:r>
      <w:r w:rsidR="005E6559">
        <w:t xml:space="preserve">, </w:t>
      </w:r>
      <w:r w:rsidR="000F0827">
        <w:t>*</w:t>
      </w:r>
      <w:r w:rsidR="00720DDD">
        <w:t>2</w:t>
      </w:r>
      <w:r w:rsidR="000F0827">
        <w:t>:</w:t>
      </w:r>
      <w:r w:rsidR="00720DDD">
        <w:t>0</w:t>
      </w:r>
      <w:r w:rsidR="00E02663">
        <w:t>0</w:t>
      </w:r>
      <w:r w:rsidR="00110BA2">
        <w:t xml:space="preserve"> p.m. – </w:t>
      </w:r>
      <w:r w:rsidR="00720DDD">
        <w:t>5</w:t>
      </w:r>
      <w:r w:rsidR="00110BA2">
        <w:t>:</w:t>
      </w:r>
      <w:r w:rsidR="00720DDD">
        <w:t>0</w:t>
      </w:r>
      <w:r w:rsidR="00110BA2">
        <w:t>0 p.m.</w:t>
      </w:r>
      <w:proofErr w:type="gramEnd"/>
    </w:p>
    <w:p w:rsidR="00C01F9F" w:rsidRDefault="007B36B6" w:rsidP="00915A19">
      <w:pPr>
        <w:jc w:val="center"/>
      </w:pPr>
      <w:r w:rsidRPr="00417EFD">
        <w:t>Room</w:t>
      </w:r>
      <w:r>
        <w:t xml:space="preserve"> </w:t>
      </w:r>
      <w:r w:rsidR="00417EFD">
        <w:t xml:space="preserve">109 </w:t>
      </w:r>
      <w:proofErr w:type="spellStart"/>
      <w:r w:rsidR="00417EFD">
        <w:t>Butrovich</w:t>
      </w:r>
      <w:proofErr w:type="spellEnd"/>
      <w:r w:rsidR="00417EFD">
        <w:t xml:space="preserve"> Building</w:t>
      </w:r>
    </w:p>
    <w:p w:rsidR="00986C70" w:rsidRDefault="00CC5F08" w:rsidP="00915A19">
      <w:pPr>
        <w:jc w:val="center"/>
      </w:pPr>
      <w:r>
        <w:t xml:space="preserve">University of Alaska </w:t>
      </w:r>
      <w:r w:rsidR="00E61FE8">
        <w:t>Fairbanks</w:t>
      </w:r>
    </w:p>
    <w:p w:rsidR="0045783D" w:rsidRDefault="00E61FE8" w:rsidP="00915A19">
      <w:pPr>
        <w:jc w:val="center"/>
      </w:pPr>
      <w:r>
        <w:t>Fairbanks</w:t>
      </w:r>
      <w:r w:rsidR="00DB3586">
        <w:t>, Alaska</w:t>
      </w:r>
    </w:p>
    <w:p w:rsidR="0070794D" w:rsidRDefault="0070794D" w:rsidP="00915A19">
      <w:pPr>
        <w:jc w:val="both"/>
        <w:rPr>
          <w:iCs/>
          <w:sz w:val="20"/>
        </w:rPr>
      </w:pPr>
    </w:p>
    <w:p w:rsidR="008D5D4C" w:rsidRPr="0060700C" w:rsidRDefault="0060700C" w:rsidP="00915A19">
      <w:pPr>
        <w:jc w:val="both"/>
        <w:rPr>
          <w:i/>
          <w:iCs/>
          <w:sz w:val="20"/>
        </w:rPr>
      </w:pPr>
      <w:r w:rsidRPr="0060700C">
        <w:rPr>
          <w:i/>
          <w:iCs/>
          <w:sz w:val="20"/>
        </w:rPr>
        <w:t xml:space="preserve">*Times for meetings are subject to modifications within the </w:t>
      </w:r>
      <w:r w:rsidR="007A2EC4">
        <w:rPr>
          <w:i/>
          <w:iCs/>
          <w:sz w:val="20"/>
        </w:rPr>
        <w:t>Dec</w:t>
      </w:r>
      <w:r w:rsidR="00CC5F08">
        <w:rPr>
          <w:i/>
          <w:iCs/>
          <w:sz w:val="20"/>
        </w:rPr>
        <w:t>ember</w:t>
      </w:r>
      <w:r w:rsidR="00A07A85">
        <w:rPr>
          <w:i/>
          <w:iCs/>
          <w:sz w:val="20"/>
        </w:rPr>
        <w:t xml:space="preserve"> </w:t>
      </w:r>
      <w:r w:rsidR="007A2EC4">
        <w:rPr>
          <w:i/>
          <w:iCs/>
          <w:sz w:val="20"/>
        </w:rPr>
        <w:t>6-7</w:t>
      </w:r>
      <w:r w:rsidR="00AF39E8">
        <w:rPr>
          <w:i/>
          <w:iCs/>
          <w:sz w:val="20"/>
        </w:rPr>
        <w:t>, 20</w:t>
      </w:r>
      <w:r w:rsidR="005E6559">
        <w:rPr>
          <w:i/>
          <w:iCs/>
          <w:sz w:val="20"/>
        </w:rPr>
        <w:t>1</w:t>
      </w:r>
      <w:r w:rsidR="00AF39E8">
        <w:rPr>
          <w:i/>
          <w:iCs/>
          <w:sz w:val="20"/>
        </w:rPr>
        <w:t>2</w:t>
      </w:r>
      <w:r w:rsidRPr="0060700C">
        <w:rPr>
          <w:i/>
          <w:iCs/>
          <w:sz w:val="20"/>
        </w:rPr>
        <w:t xml:space="preserve"> timeframe.</w:t>
      </w:r>
    </w:p>
    <w:p w:rsidR="0060700C" w:rsidRPr="00E53B6B" w:rsidRDefault="0060700C" w:rsidP="00915A19">
      <w:pPr>
        <w:jc w:val="both"/>
        <w:rPr>
          <w:iCs/>
          <w:sz w:val="20"/>
        </w:rPr>
      </w:pPr>
    </w:p>
    <w:p w:rsidR="0045783D" w:rsidRPr="00E53B6B" w:rsidRDefault="0045783D" w:rsidP="00915A19">
      <w:pPr>
        <w:jc w:val="both"/>
        <w:rPr>
          <w:b/>
        </w:rPr>
      </w:pPr>
      <w:r w:rsidRPr="00E53B6B">
        <w:rPr>
          <w:b/>
          <w:u w:val="single"/>
        </w:rPr>
        <w:t>Committee Members</w:t>
      </w:r>
      <w:r w:rsidRPr="00E53B6B">
        <w:rPr>
          <w:b/>
        </w:rPr>
        <w:t>:</w:t>
      </w:r>
    </w:p>
    <w:p w:rsidR="0045783D" w:rsidRPr="00E53B6B" w:rsidRDefault="00F325A9" w:rsidP="000B748E">
      <w:pPr>
        <w:tabs>
          <w:tab w:val="right" w:pos="9360"/>
        </w:tabs>
        <w:jc w:val="both"/>
      </w:pPr>
      <w:r>
        <w:t>Carl Marrs</w:t>
      </w:r>
      <w:r w:rsidR="0045783D" w:rsidRPr="00E53B6B">
        <w:t>, Committee Chair</w:t>
      </w:r>
      <w:r w:rsidR="009414CA" w:rsidRPr="00E53B6B">
        <w:t xml:space="preserve"> </w:t>
      </w:r>
      <w:r w:rsidR="009414CA" w:rsidRPr="00E53B6B">
        <w:tab/>
      </w:r>
      <w:r w:rsidR="007B36B6">
        <w:t>Timothy Brady</w:t>
      </w:r>
    </w:p>
    <w:p w:rsidR="00307BA2" w:rsidRPr="00E53B6B" w:rsidRDefault="006257F3" w:rsidP="000B748E">
      <w:pPr>
        <w:tabs>
          <w:tab w:val="right" w:pos="9360"/>
        </w:tabs>
        <w:jc w:val="both"/>
      </w:pPr>
      <w:r>
        <w:t>Kirk Wickersham</w:t>
      </w:r>
      <w:r w:rsidR="00B76558">
        <w:t xml:space="preserve">, Committee </w:t>
      </w:r>
      <w:proofErr w:type="gramStart"/>
      <w:r w:rsidR="00B76558">
        <w:t>Vice</w:t>
      </w:r>
      <w:proofErr w:type="gramEnd"/>
      <w:r w:rsidR="00B76558">
        <w:t xml:space="preserve"> Chair</w:t>
      </w:r>
      <w:r w:rsidR="009414CA" w:rsidRPr="00E53B6B">
        <w:tab/>
      </w:r>
      <w:r w:rsidR="007B36B6">
        <w:t>Mary K. Hughes</w:t>
      </w:r>
    </w:p>
    <w:p w:rsidR="0045783D" w:rsidRDefault="007B36B6" w:rsidP="000B748E">
      <w:pPr>
        <w:tabs>
          <w:tab w:val="right" w:pos="9360"/>
        </w:tabs>
        <w:jc w:val="both"/>
      </w:pPr>
      <w:r>
        <w:t xml:space="preserve">Dale Anderson </w:t>
      </w:r>
      <w:r>
        <w:tab/>
      </w:r>
      <w:r w:rsidR="00B13BC2">
        <w:t>Patricia Jacobson, Chair</w:t>
      </w:r>
    </w:p>
    <w:p w:rsidR="0045783D" w:rsidRDefault="0045783D" w:rsidP="00915A19">
      <w:pPr>
        <w:tabs>
          <w:tab w:val="right" w:pos="8640"/>
        </w:tabs>
        <w:jc w:val="both"/>
      </w:pPr>
    </w:p>
    <w:p w:rsidR="0045783D" w:rsidRPr="00E53B6B" w:rsidRDefault="0045783D" w:rsidP="00915A19">
      <w:pPr>
        <w:tabs>
          <w:tab w:val="right" w:pos="8640"/>
        </w:tabs>
        <w:ind w:left="720" w:hanging="720"/>
        <w:jc w:val="both"/>
        <w:rPr>
          <w:b/>
        </w:rPr>
      </w:pPr>
      <w:r w:rsidRPr="00E53B6B">
        <w:rPr>
          <w:b/>
        </w:rPr>
        <w:t>I.</w:t>
      </w:r>
      <w:r w:rsidRPr="00E53B6B">
        <w:tab/>
      </w:r>
      <w:r w:rsidRPr="00E53B6B">
        <w:rPr>
          <w:b/>
          <w:u w:val="single"/>
        </w:rPr>
        <w:t>Call to Order</w:t>
      </w:r>
    </w:p>
    <w:p w:rsidR="0045783D" w:rsidRPr="00E53B6B" w:rsidRDefault="0045783D" w:rsidP="00915A19">
      <w:pPr>
        <w:jc w:val="both"/>
        <w:rPr>
          <w:b/>
        </w:rPr>
      </w:pPr>
    </w:p>
    <w:p w:rsidR="0045783D" w:rsidRPr="00E53B6B" w:rsidRDefault="0045783D" w:rsidP="00915A19">
      <w:pPr>
        <w:jc w:val="both"/>
        <w:rPr>
          <w:b/>
        </w:rPr>
      </w:pPr>
      <w:r w:rsidRPr="00E53B6B">
        <w:rPr>
          <w:b/>
        </w:rPr>
        <w:t>II.</w:t>
      </w:r>
      <w:r w:rsidRPr="00E53B6B">
        <w:rPr>
          <w:b/>
        </w:rPr>
        <w:tab/>
      </w:r>
      <w:r w:rsidRPr="00E53B6B">
        <w:rPr>
          <w:b/>
          <w:u w:val="single"/>
        </w:rPr>
        <w:t>Adoption of Agenda</w:t>
      </w:r>
    </w:p>
    <w:p w:rsidR="0045783D" w:rsidRPr="00E53B6B" w:rsidRDefault="0045783D" w:rsidP="00915A19">
      <w:pPr>
        <w:jc w:val="both"/>
        <w:rPr>
          <w:b/>
        </w:rPr>
      </w:pPr>
    </w:p>
    <w:p w:rsidR="0045783D" w:rsidRDefault="0045783D" w:rsidP="00482A93">
      <w:pPr>
        <w:tabs>
          <w:tab w:val="left" w:pos="720"/>
          <w:tab w:val="left" w:pos="1440"/>
          <w:tab w:val="left" w:pos="6994"/>
        </w:tabs>
        <w:jc w:val="both"/>
        <w:rPr>
          <w:b/>
          <w:u w:val="single"/>
        </w:rPr>
      </w:pPr>
      <w:r w:rsidRPr="00E53B6B">
        <w:rPr>
          <w:b/>
        </w:rPr>
        <w:tab/>
      </w:r>
      <w:r w:rsidRPr="00E53B6B">
        <w:rPr>
          <w:b/>
          <w:u w:val="single"/>
        </w:rPr>
        <w:t>MOTION</w:t>
      </w:r>
    </w:p>
    <w:p w:rsidR="0045783D" w:rsidRPr="00E53B6B" w:rsidRDefault="00FB149D" w:rsidP="00915A19">
      <w:pPr>
        <w:ind w:left="720"/>
        <w:jc w:val="both"/>
        <w:rPr>
          <w:b/>
          <w:bCs/>
        </w:rPr>
      </w:pPr>
      <w:r>
        <w:rPr>
          <w:b/>
          <w:bCs/>
        </w:rPr>
        <w:t>"The Facilities and Land Management</w:t>
      </w:r>
      <w:r w:rsidR="0045783D" w:rsidRPr="00E53B6B">
        <w:rPr>
          <w:b/>
          <w:bCs/>
        </w:rPr>
        <w:t xml:space="preserve"> Committee adopts the agenda as presented.</w:t>
      </w:r>
    </w:p>
    <w:p w:rsidR="0045783D" w:rsidRPr="00E53B6B" w:rsidRDefault="0045783D" w:rsidP="00915A19">
      <w:pPr>
        <w:pStyle w:val="Heading7"/>
        <w:tabs>
          <w:tab w:val="clear" w:pos="5760"/>
        </w:tabs>
        <w:rPr>
          <w:bCs/>
        </w:rPr>
      </w:pPr>
      <w:r w:rsidRPr="00E53B6B">
        <w:rPr>
          <w:bCs/>
        </w:rPr>
        <w:t>I.</w:t>
      </w:r>
      <w:r w:rsidRPr="00E53B6B">
        <w:rPr>
          <w:bCs/>
        </w:rPr>
        <w:tab/>
        <w:t>Call to Order</w:t>
      </w:r>
    </w:p>
    <w:p w:rsidR="00DB3586" w:rsidRDefault="0045783D" w:rsidP="00915A19">
      <w:pPr>
        <w:ind w:left="1440" w:hanging="720"/>
        <w:jc w:val="both"/>
        <w:rPr>
          <w:b/>
          <w:bCs/>
        </w:rPr>
      </w:pPr>
      <w:r w:rsidRPr="00E53B6B">
        <w:rPr>
          <w:b/>
          <w:bCs/>
        </w:rPr>
        <w:t>II.</w:t>
      </w:r>
      <w:r w:rsidRPr="00E53B6B">
        <w:rPr>
          <w:b/>
          <w:bCs/>
        </w:rPr>
        <w:tab/>
        <w:t>Adoption of Agenda</w:t>
      </w:r>
    </w:p>
    <w:p w:rsidR="00F64E9D" w:rsidRDefault="00CE7552" w:rsidP="00CE7552">
      <w:pPr>
        <w:ind w:left="1440" w:hanging="720"/>
        <w:jc w:val="both"/>
        <w:rPr>
          <w:b/>
          <w:bCs/>
        </w:rPr>
      </w:pPr>
      <w:r>
        <w:rPr>
          <w:b/>
          <w:bCs/>
        </w:rPr>
        <w:t>III.</w:t>
      </w:r>
      <w:r>
        <w:rPr>
          <w:b/>
          <w:bCs/>
        </w:rPr>
        <w:tab/>
      </w:r>
      <w:r w:rsidR="00F64E9D">
        <w:rPr>
          <w:b/>
          <w:bCs/>
        </w:rPr>
        <w:t>Full Board Consent Agenda</w:t>
      </w:r>
    </w:p>
    <w:p w:rsidR="00B9642B" w:rsidRDefault="007A2EC4" w:rsidP="00C806A1">
      <w:pPr>
        <w:numPr>
          <w:ilvl w:val="1"/>
          <w:numId w:val="3"/>
        </w:numPr>
        <w:jc w:val="both"/>
        <w:rPr>
          <w:b/>
          <w:bCs/>
        </w:rPr>
      </w:pPr>
      <w:r>
        <w:rPr>
          <w:b/>
          <w:bCs/>
        </w:rPr>
        <w:t>Formal Project</w:t>
      </w:r>
      <w:r w:rsidR="009E6308">
        <w:rPr>
          <w:b/>
          <w:bCs/>
        </w:rPr>
        <w:t xml:space="preserve"> Approval for </w:t>
      </w:r>
      <w:r w:rsidR="00BD00FD">
        <w:rPr>
          <w:b/>
          <w:bCs/>
        </w:rPr>
        <w:t xml:space="preserve">the </w:t>
      </w:r>
      <w:r w:rsidR="00B9642B">
        <w:rPr>
          <w:b/>
          <w:bCs/>
        </w:rPr>
        <w:t xml:space="preserve">University of Alaska </w:t>
      </w:r>
      <w:r w:rsidR="00057C2F">
        <w:rPr>
          <w:b/>
          <w:bCs/>
        </w:rPr>
        <w:t xml:space="preserve">Anchorage </w:t>
      </w:r>
      <w:r>
        <w:rPr>
          <w:b/>
          <w:bCs/>
        </w:rPr>
        <w:t xml:space="preserve">Library </w:t>
      </w:r>
      <w:r w:rsidR="0051097E">
        <w:rPr>
          <w:b/>
          <w:bCs/>
        </w:rPr>
        <w:t xml:space="preserve">Old Core Mechanical </w:t>
      </w:r>
      <w:r w:rsidR="000D0CEA">
        <w:rPr>
          <w:b/>
          <w:bCs/>
        </w:rPr>
        <w:t>Upgrades</w:t>
      </w:r>
    </w:p>
    <w:p w:rsidR="00A44022" w:rsidRDefault="007A2EC4" w:rsidP="00A44022">
      <w:pPr>
        <w:pStyle w:val="ListParagraph"/>
        <w:numPr>
          <w:ilvl w:val="0"/>
          <w:numId w:val="3"/>
        </w:numPr>
        <w:tabs>
          <w:tab w:val="clear" w:pos="1440"/>
        </w:tabs>
        <w:ind w:left="2160"/>
        <w:jc w:val="both"/>
        <w:rPr>
          <w:b/>
          <w:bCs/>
        </w:rPr>
      </w:pPr>
      <w:r>
        <w:rPr>
          <w:b/>
          <w:bCs/>
        </w:rPr>
        <w:t xml:space="preserve">Formal Project Approval </w:t>
      </w:r>
      <w:r w:rsidR="00A44022">
        <w:rPr>
          <w:b/>
          <w:bCs/>
        </w:rPr>
        <w:t xml:space="preserve">for </w:t>
      </w:r>
      <w:r w:rsidR="00BD00FD">
        <w:rPr>
          <w:b/>
          <w:bCs/>
        </w:rPr>
        <w:t xml:space="preserve">the </w:t>
      </w:r>
      <w:r w:rsidR="00A44022">
        <w:rPr>
          <w:b/>
          <w:bCs/>
        </w:rPr>
        <w:t xml:space="preserve">University of Alaska Anchorage </w:t>
      </w:r>
      <w:r>
        <w:rPr>
          <w:b/>
          <w:bCs/>
        </w:rPr>
        <w:t>Ene</w:t>
      </w:r>
      <w:r w:rsidR="000D0CEA">
        <w:rPr>
          <w:b/>
          <w:bCs/>
        </w:rPr>
        <w:t xml:space="preserve">rgy </w:t>
      </w:r>
      <w:r w:rsidR="001F5A43">
        <w:rPr>
          <w:b/>
          <w:bCs/>
        </w:rPr>
        <w:t>Module</w:t>
      </w:r>
      <w:r w:rsidR="00417EFD">
        <w:rPr>
          <w:b/>
          <w:bCs/>
        </w:rPr>
        <w:t>s</w:t>
      </w:r>
      <w:r w:rsidR="001F5A43">
        <w:rPr>
          <w:b/>
          <w:bCs/>
        </w:rPr>
        <w:t xml:space="preserve"> 1 &amp; 2 Mechanical Renewal</w:t>
      </w:r>
    </w:p>
    <w:p w:rsidR="00A64143" w:rsidRDefault="007A2EC4" w:rsidP="00A44022">
      <w:pPr>
        <w:pStyle w:val="ListParagraph"/>
        <w:numPr>
          <w:ilvl w:val="0"/>
          <w:numId w:val="3"/>
        </w:numPr>
        <w:tabs>
          <w:tab w:val="clear" w:pos="1440"/>
        </w:tabs>
        <w:ind w:left="2160"/>
        <w:jc w:val="both"/>
        <w:rPr>
          <w:b/>
          <w:bCs/>
        </w:rPr>
      </w:pPr>
      <w:r>
        <w:rPr>
          <w:b/>
          <w:bCs/>
        </w:rPr>
        <w:t xml:space="preserve">Schematic Design Approval </w:t>
      </w:r>
      <w:r w:rsidR="00A64143">
        <w:rPr>
          <w:b/>
          <w:bCs/>
        </w:rPr>
        <w:t>for the University of Alaska Anchorage Allied Health Sciences</w:t>
      </w:r>
      <w:r w:rsidR="007E563F">
        <w:rPr>
          <w:b/>
          <w:bCs/>
        </w:rPr>
        <w:t xml:space="preserve"> Building Renovation</w:t>
      </w:r>
      <w:r>
        <w:rPr>
          <w:b/>
          <w:bCs/>
        </w:rPr>
        <w:t xml:space="preserve"> Phase 2</w:t>
      </w:r>
    </w:p>
    <w:p w:rsidR="007A2EC4" w:rsidRDefault="007A2EC4" w:rsidP="007A2EC4">
      <w:pPr>
        <w:pStyle w:val="ListParagraph"/>
        <w:numPr>
          <w:ilvl w:val="0"/>
          <w:numId w:val="3"/>
        </w:numPr>
        <w:tabs>
          <w:tab w:val="clear" w:pos="1440"/>
        </w:tabs>
        <w:ind w:left="2160"/>
        <w:jc w:val="both"/>
        <w:rPr>
          <w:b/>
          <w:bCs/>
        </w:rPr>
      </w:pPr>
      <w:r>
        <w:rPr>
          <w:b/>
          <w:bCs/>
        </w:rPr>
        <w:t xml:space="preserve">Project Change Request for </w:t>
      </w:r>
      <w:r w:rsidR="00BD00FD">
        <w:rPr>
          <w:b/>
          <w:bCs/>
        </w:rPr>
        <w:t xml:space="preserve">the </w:t>
      </w:r>
      <w:r>
        <w:rPr>
          <w:b/>
          <w:bCs/>
        </w:rPr>
        <w:t>University of Alaska Anchorage Health Sciences Building</w:t>
      </w:r>
    </w:p>
    <w:p w:rsidR="007A2EC4" w:rsidRDefault="00513DF3" w:rsidP="00A44022">
      <w:pPr>
        <w:pStyle w:val="ListParagraph"/>
        <w:numPr>
          <w:ilvl w:val="0"/>
          <w:numId w:val="3"/>
        </w:numPr>
        <w:tabs>
          <w:tab w:val="clear" w:pos="1440"/>
        </w:tabs>
        <w:ind w:left="2160"/>
        <w:jc w:val="both"/>
        <w:rPr>
          <w:b/>
          <w:bCs/>
        </w:rPr>
      </w:pPr>
      <w:r>
        <w:rPr>
          <w:b/>
          <w:bCs/>
        </w:rPr>
        <w:t xml:space="preserve">Formal Project Approval for the </w:t>
      </w:r>
      <w:r w:rsidRPr="000C0A12">
        <w:rPr>
          <w:b/>
          <w:bCs/>
        </w:rPr>
        <w:t>University of Alaska</w:t>
      </w:r>
      <w:r>
        <w:rPr>
          <w:b/>
          <w:bCs/>
        </w:rPr>
        <w:t xml:space="preserve"> Fairbanks Antenna Installation Alaska Satellite Facility</w:t>
      </w:r>
      <w:r w:rsidR="000D0CEA">
        <w:rPr>
          <w:b/>
          <w:bCs/>
        </w:rPr>
        <w:t xml:space="preserve"> AS311</w:t>
      </w:r>
    </w:p>
    <w:p w:rsidR="000C0A12" w:rsidRDefault="000C0A12" w:rsidP="00A44022">
      <w:pPr>
        <w:pStyle w:val="ListParagraph"/>
        <w:numPr>
          <w:ilvl w:val="0"/>
          <w:numId w:val="3"/>
        </w:numPr>
        <w:tabs>
          <w:tab w:val="clear" w:pos="1440"/>
        </w:tabs>
        <w:ind w:left="2160"/>
        <w:jc w:val="both"/>
        <w:rPr>
          <w:b/>
          <w:bCs/>
        </w:rPr>
      </w:pPr>
      <w:r>
        <w:rPr>
          <w:b/>
          <w:bCs/>
        </w:rPr>
        <w:t xml:space="preserve">Formal Project Approval for the </w:t>
      </w:r>
      <w:r w:rsidRPr="000C0A12">
        <w:rPr>
          <w:b/>
          <w:bCs/>
        </w:rPr>
        <w:t>University of Alaska</w:t>
      </w:r>
      <w:r>
        <w:rPr>
          <w:b/>
          <w:bCs/>
        </w:rPr>
        <w:t xml:space="preserve"> Fairbanks </w:t>
      </w:r>
      <w:r w:rsidR="00513DF3">
        <w:rPr>
          <w:b/>
          <w:bCs/>
        </w:rPr>
        <w:t>West Ridge Deferred Maintenance P</w:t>
      </w:r>
      <w:r w:rsidR="00417EFD">
        <w:rPr>
          <w:b/>
          <w:bCs/>
        </w:rPr>
        <w:t>hase 2</w:t>
      </w:r>
    </w:p>
    <w:p w:rsidR="00915A19" w:rsidRDefault="00CE7552" w:rsidP="00CE7552">
      <w:pPr>
        <w:ind w:left="1440" w:hanging="720"/>
        <w:jc w:val="both"/>
        <w:rPr>
          <w:b/>
          <w:bCs/>
        </w:rPr>
      </w:pPr>
      <w:r>
        <w:rPr>
          <w:b/>
          <w:bCs/>
        </w:rPr>
        <w:t>IV.</w:t>
      </w:r>
      <w:r>
        <w:rPr>
          <w:b/>
          <w:bCs/>
        </w:rPr>
        <w:tab/>
      </w:r>
      <w:r w:rsidR="00F64E9D">
        <w:rPr>
          <w:b/>
          <w:bCs/>
        </w:rPr>
        <w:t>New Business</w:t>
      </w:r>
    </w:p>
    <w:p w:rsidR="00513DF3" w:rsidRDefault="00513DF3" w:rsidP="00513DF3">
      <w:pPr>
        <w:pStyle w:val="ListParagraph"/>
        <w:numPr>
          <w:ilvl w:val="0"/>
          <w:numId w:val="28"/>
        </w:numPr>
        <w:jc w:val="both"/>
        <w:rPr>
          <w:b/>
          <w:bCs/>
        </w:rPr>
      </w:pPr>
      <w:r>
        <w:rPr>
          <w:b/>
          <w:bCs/>
        </w:rPr>
        <w:t xml:space="preserve">Formal Project Approval for the </w:t>
      </w:r>
      <w:r w:rsidRPr="000C0A12">
        <w:rPr>
          <w:b/>
          <w:bCs/>
        </w:rPr>
        <w:t>University of Alaska</w:t>
      </w:r>
      <w:r>
        <w:rPr>
          <w:b/>
          <w:bCs/>
        </w:rPr>
        <w:t xml:space="preserve"> Fairbanks Bristol Bay Campus Applied Sciences</w:t>
      </w:r>
      <w:r w:rsidR="00417EFD">
        <w:rPr>
          <w:b/>
          <w:bCs/>
        </w:rPr>
        <w:t xml:space="preserve"> Project</w:t>
      </w:r>
    </w:p>
    <w:p w:rsidR="00552983" w:rsidRPr="00417EFD" w:rsidRDefault="00417EFD" w:rsidP="00552983">
      <w:pPr>
        <w:pStyle w:val="ListParagraph"/>
        <w:numPr>
          <w:ilvl w:val="0"/>
          <w:numId w:val="28"/>
        </w:numPr>
        <w:jc w:val="both"/>
        <w:rPr>
          <w:b/>
          <w:bCs/>
        </w:rPr>
      </w:pPr>
      <w:r w:rsidRPr="00417EFD">
        <w:rPr>
          <w:b/>
          <w:bCs/>
        </w:rPr>
        <w:t>Final Project Report for the University of Alaska Anchorage Integrated Science Building</w:t>
      </w:r>
    </w:p>
    <w:p w:rsidR="00552983" w:rsidRPr="00417EFD" w:rsidRDefault="00417EFD" w:rsidP="00552983">
      <w:pPr>
        <w:pStyle w:val="ListParagraph"/>
        <w:numPr>
          <w:ilvl w:val="0"/>
          <w:numId w:val="28"/>
        </w:numPr>
        <w:jc w:val="both"/>
        <w:rPr>
          <w:b/>
          <w:bCs/>
        </w:rPr>
      </w:pPr>
      <w:r w:rsidRPr="00417EFD">
        <w:rPr>
          <w:b/>
          <w:bCs/>
        </w:rPr>
        <w:t>Final Project Report for the University of Alaska Anchorage Health Sciences Building</w:t>
      </w:r>
    </w:p>
    <w:p w:rsidR="00F64E9D" w:rsidRDefault="00B55DA0" w:rsidP="00F64E9D">
      <w:pPr>
        <w:ind w:left="720"/>
        <w:jc w:val="both"/>
        <w:rPr>
          <w:b/>
          <w:bCs/>
        </w:rPr>
      </w:pPr>
      <w:r>
        <w:rPr>
          <w:b/>
          <w:bCs/>
        </w:rPr>
        <w:t>V.</w:t>
      </w:r>
      <w:r>
        <w:rPr>
          <w:b/>
          <w:bCs/>
        </w:rPr>
        <w:tab/>
      </w:r>
      <w:r w:rsidR="00915A19">
        <w:rPr>
          <w:b/>
          <w:bCs/>
        </w:rPr>
        <w:t>Ongoing Issues</w:t>
      </w:r>
    </w:p>
    <w:p w:rsidR="00401037" w:rsidRDefault="00981497" w:rsidP="006361DA">
      <w:pPr>
        <w:pStyle w:val="ListParagraph"/>
        <w:numPr>
          <w:ilvl w:val="0"/>
          <w:numId w:val="26"/>
        </w:numPr>
        <w:ind w:hanging="720"/>
        <w:jc w:val="both"/>
        <w:rPr>
          <w:b/>
          <w:bCs/>
        </w:rPr>
      </w:pPr>
      <w:r w:rsidRPr="00401037">
        <w:rPr>
          <w:b/>
          <w:bCs/>
        </w:rPr>
        <w:t>D</w:t>
      </w:r>
      <w:r w:rsidR="00417EFD">
        <w:rPr>
          <w:b/>
          <w:bCs/>
        </w:rPr>
        <w:t xml:space="preserve">eferred </w:t>
      </w:r>
      <w:r w:rsidRPr="00401037">
        <w:rPr>
          <w:b/>
          <w:bCs/>
        </w:rPr>
        <w:t>M</w:t>
      </w:r>
      <w:r w:rsidR="00417EFD">
        <w:rPr>
          <w:b/>
          <w:bCs/>
        </w:rPr>
        <w:t>aintenance</w:t>
      </w:r>
      <w:r w:rsidRPr="00401037">
        <w:rPr>
          <w:b/>
          <w:bCs/>
        </w:rPr>
        <w:t xml:space="preserve"> Spending Report</w:t>
      </w:r>
    </w:p>
    <w:p w:rsidR="00E61FE8" w:rsidRDefault="00E61FE8" w:rsidP="006361DA">
      <w:pPr>
        <w:pStyle w:val="ListParagraph"/>
        <w:numPr>
          <w:ilvl w:val="0"/>
          <w:numId w:val="26"/>
        </w:numPr>
        <w:ind w:hanging="720"/>
        <w:jc w:val="both"/>
        <w:rPr>
          <w:b/>
          <w:bCs/>
        </w:rPr>
      </w:pPr>
      <w:r>
        <w:rPr>
          <w:b/>
          <w:bCs/>
        </w:rPr>
        <w:t>UAA Campus Master Plan Update</w:t>
      </w:r>
    </w:p>
    <w:p w:rsidR="00981497" w:rsidRPr="00417EFD" w:rsidRDefault="00417EFD" w:rsidP="006361DA">
      <w:pPr>
        <w:pStyle w:val="ListParagraph"/>
        <w:numPr>
          <w:ilvl w:val="0"/>
          <w:numId w:val="26"/>
        </w:numPr>
        <w:ind w:hanging="720"/>
        <w:jc w:val="both"/>
        <w:rPr>
          <w:b/>
          <w:bCs/>
        </w:rPr>
      </w:pPr>
      <w:r w:rsidRPr="00417EFD">
        <w:rPr>
          <w:b/>
          <w:bCs/>
        </w:rPr>
        <w:t xml:space="preserve">UAF College of Rural and Community Development </w:t>
      </w:r>
      <w:r>
        <w:rPr>
          <w:b/>
          <w:bCs/>
        </w:rPr>
        <w:t xml:space="preserve">(CRCD) </w:t>
      </w:r>
      <w:r w:rsidRPr="00417EFD">
        <w:rPr>
          <w:b/>
          <w:bCs/>
        </w:rPr>
        <w:t xml:space="preserve">and </w:t>
      </w:r>
      <w:r>
        <w:rPr>
          <w:b/>
          <w:bCs/>
        </w:rPr>
        <w:t>Community and Technical College (</w:t>
      </w:r>
      <w:r w:rsidRPr="00417EFD">
        <w:rPr>
          <w:b/>
          <w:bCs/>
        </w:rPr>
        <w:t>CTC</w:t>
      </w:r>
      <w:r>
        <w:rPr>
          <w:b/>
          <w:bCs/>
        </w:rPr>
        <w:t>)</w:t>
      </w:r>
      <w:r w:rsidRPr="00417EFD">
        <w:rPr>
          <w:b/>
          <w:bCs/>
        </w:rPr>
        <w:t xml:space="preserve"> Master Plans Third Reading</w:t>
      </w:r>
    </w:p>
    <w:p w:rsidR="00E61FE8" w:rsidRPr="00E61FE8" w:rsidRDefault="00E61FE8" w:rsidP="00E61FE8">
      <w:pPr>
        <w:pStyle w:val="ListParagraph"/>
        <w:numPr>
          <w:ilvl w:val="0"/>
          <w:numId w:val="26"/>
        </w:numPr>
        <w:ind w:hanging="720"/>
        <w:jc w:val="both"/>
        <w:rPr>
          <w:b/>
          <w:bCs/>
        </w:rPr>
      </w:pPr>
      <w:r>
        <w:rPr>
          <w:b/>
          <w:bCs/>
        </w:rPr>
        <w:lastRenderedPageBreak/>
        <w:t xml:space="preserve">UAF Combined Heat and Power Plant Replacement </w:t>
      </w:r>
      <w:r w:rsidR="00417EFD">
        <w:rPr>
          <w:b/>
          <w:bCs/>
        </w:rPr>
        <w:t>Status Report</w:t>
      </w:r>
    </w:p>
    <w:p w:rsidR="00401037" w:rsidRPr="00401037" w:rsidRDefault="00981497" w:rsidP="006361DA">
      <w:pPr>
        <w:pStyle w:val="ListParagraph"/>
        <w:numPr>
          <w:ilvl w:val="0"/>
          <w:numId w:val="26"/>
        </w:numPr>
        <w:ind w:hanging="720"/>
        <w:jc w:val="both"/>
        <w:rPr>
          <w:b/>
          <w:bCs/>
        </w:rPr>
      </w:pPr>
      <w:r>
        <w:rPr>
          <w:b/>
          <w:bCs/>
        </w:rPr>
        <w:t xml:space="preserve">UAS Draft Campus Master Plan </w:t>
      </w:r>
      <w:r w:rsidR="00417EFD">
        <w:rPr>
          <w:b/>
          <w:bCs/>
        </w:rPr>
        <w:t>First Review</w:t>
      </w:r>
    </w:p>
    <w:p w:rsidR="00590293" w:rsidRPr="00401037" w:rsidRDefault="00401037" w:rsidP="006361DA">
      <w:pPr>
        <w:pStyle w:val="ListParagraph"/>
        <w:numPr>
          <w:ilvl w:val="0"/>
          <w:numId w:val="26"/>
        </w:numPr>
        <w:ind w:hanging="720"/>
        <w:jc w:val="both"/>
        <w:rPr>
          <w:b/>
          <w:bCs/>
        </w:rPr>
      </w:pPr>
      <w:r w:rsidRPr="00401037">
        <w:rPr>
          <w:b/>
          <w:bCs/>
        </w:rPr>
        <w:t>A</w:t>
      </w:r>
      <w:r w:rsidR="00590293" w:rsidRPr="00401037">
        <w:rPr>
          <w:b/>
          <w:bCs/>
        </w:rPr>
        <w:t>pprovals by the Chair of the Facilities and Land Management Committee and the Chief Finance Officer</w:t>
      </w:r>
    </w:p>
    <w:p w:rsidR="00A163E5" w:rsidRPr="00401037" w:rsidRDefault="00A163E5" w:rsidP="006361DA">
      <w:pPr>
        <w:pStyle w:val="ListParagraph"/>
        <w:numPr>
          <w:ilvl w:val="0"/>
          <w:numId w:val="26"/>
        </w:numPr>
        <w:ind w:hanging="720"/>
        <w:jc w:val="both"/>
        <w:rPr>
          <w:b/>
          <w:bCs/>
        </w:rPr>
      </w:pPr>
      <w:r w:rsidRPr="00401037">
        <w:rPr>
          <w:b/>
          <w:bCs/>
        </w:rPr>
        <w:t>Construction in Progress</w:t>
      </w:r>
    </w:p>
    <w:p w:rsidR="00362A49" w:rsidRPr="00401037" w:rsidRDefault="00B6503A" w:rsidP="006361DA">
      <w:pPr>
        <w:pStyle w:val="ListParagraph"/>
        <w:numPr>
          <w:ilvl w:val="0"/>
          <w:numId w:val="26"/>
        </w:numPr>
        <w:ind w:hanging="720"/>
        <w:jc w:val="both"/>
        <w:rPr>
          <w:b/>
          <w:bCs/>
        </w:rPr>
      </w:pPr>
      <w:r w:rsidRPr="00401037">
        <w:rPr>
          <w:b/>
          <w:bCs/>
        </w:rPr>
        <w:t>IT Report</w:t>
      </w:r>
    </w:p>
    <w:p w:rsidR="003F0A63" w:rsidRPr="00DB3586" w:rsidRDefault="00DB3586" w:rsidP="00915A19">
      <w:pPr>
        <w:ind w:firstLine="720"/>
        <w:jc w:val="both"/>
        <w:rPr>
          <w:b/>
        </w:rPr>
      </w:pPr>
      <w:r w:rsidRPr="00DB3586">
        <w:rPr>
          <w:b/>
        </w:rPr>
        <w:t>V</w:t>
      </w:r>
      <w:r w:rsidR="007A56BB">
        <w:rPr>
          <w:b/>
        </w:rPr>
        <w:t>I</w:t>
      </w:r>
      <w:r w:rsidRPr="00DB3586">
        <w:rPr>
          <w:b/>
        </w:rPr>
        <w:t>.</w:t>
      </w:r>
      <w:r w:rsidRPr="00DB3586">
        <w:rPr>
          <w:b/>
        </w:rPr>
        <w:tab/>
        <w:t>F</w:t>
      </w:r>
      <w:r w:rsidR="00313FF6">
        <w:rPr>
          <w:b/>
        </w:rPr>
        <w:t>uture Agenda Items</w:t>
      </w:r>
    </w:p>
    <w:p w:rsidR="003F0A63" w:rsidRPr="00E53B6B" w:rsidRDefault="00E53B6B" w:rsidP="00915A19">
      <w:pPr>
        <w:pStyle w:val="Heading7"/>
        <w:tabs>
          <w:tab w:val="clear" w:pos="5760"/>
        </w:tabs>
        <w:ind w:left="0" w:firstLine="720"/>
        <w:rPr>
          <w:bCs/>
        </w:rPr>
      </w:pPr>
      <w:r w:rsidRPr="00E53B6B">
        <w:rPr>
          <w:bCs/>
        </w:rPr>
        <w:t>V</w:t>
      </w:r>
      <w:r w:rsidR="007A56BB">
        <w:rPr>
          <w:bCs/>
        </w:rPr>
        <w:t>I</w:t>
      </w:r>
      <w:r w:rsidRPr="00E53B6B">
        <w:rPr>
          <w:bCs/>
        </w:rPr>
        <w:t>I</w:t>
      </w:r>
      <w:r w:rsidR="003F0A63" w:rsidRPr="00E53B6B">
        <w:rPr>
          <w:bCs/>
        </w:rPr>
        <w:t>.</w:t>
      </w:r>
      <w:r w:rsidR="003F0A63" w:rsidRPr="00E53B6B">
        <w:rPr>
          <w:bCs/>
        </w:rPr>
        <w:tab/>
        <w:t>Adjourn</w:t>
      </w:r>
    </w:p>
    <w:p w:rsidR="0045783D" w:rsidRDefault="0045783D" w:rsidP="00915A19">
      <w:pPr>
        <w:ind w:left="720"/>
        <w:jc w:val="both"/>
        <w:rPr>
          <w:b/>
          <w:snapToGrid w:val="0"/>
        </w:rPr>
      </w:pPr>
      <w:r w:rsidRPr="00E53B6B">
        <w:rPr>
          <w:b/>
          <w:snapToGrid w:val="0"/>
        </w:rPr>
        <w:t>This moti</w:t>
      </w:r>
      <w:r w:rsidR="00795D27" w:rsidRPr="00E53B6B">
        <w:rPr>
          <w:b/>
          <w:snapToGrid w:val="0"/>
        </w:rPr>
        <w:t>on is ef</w:t>
      </w:r>
      <w:r w:rsidR="004D7458" w:rsidRPr="00E53B6B">
        <w:rPr>
          <w:b/>
          <w:snapToGrid w:val="0"/>
        </w:rPr>
        <w:t xml:space="preserve">fective </w:t>
      </w:r>
      <w:r w:rsidR="00E61FE8">
        <w:rPr>
          <w:b/>
          <w:snapToGrid w:val="0"/>
        </w:rPr>
        <w:t>Dec</w:t>
      </w:r>
      <w:r w:rsidR="00CC5F08">
        <w:rPr>
          <w:b/>
          <w:snapToGrid w:val="0"/>
        </w:rPr>
        <w:t>ember</w:t>
      </w:r>
      <w:r w:rsidR="00DD5A0E">
        <w:rPr>
          <w:b/>
          <w:snapToGrid w:val="0"/>
        </w:rPr>
        <w:t xml:space="preserve"> </w:t>
      </w:r>
      <w:r w:rsidR="001F5A43">
        <w:rPr>
          <w:b/>
          <w:snapToGrid w:val="0"/>
        </w:rPr>
        <w:t>6</w:t>
      </w:r>
      <w:r w:rsidR="00DD5A0E">
        <w:rPr>
          <w:b/>
          <w:snapToGrid w:val="0"/>
        </w:rPr>
        <w:t>, 2012</w:t>
      </w:r>
      <w:r w:rsidRPr="00E53B6B">
        <w:rPr>
          <w:b/>
          <w:snapToGrid w:val="0"/>
        </w:rPr>
        <w:t>."</w:t>
      </w:r>
    </w:p>
    <w:p w:rsidR="003D6113" w:rsidRDefault="003D6113" w:rsidP="003D6113">
      <w:pPr>
        <w:rPr>
          <w:b/>
        </w:rPr>
      </w:pPr>
    </w:p>
    <w:p w:rsidR="00B55DA0" w:rsidRDefault="00C345B8" w:rsidP="003D6113">
      <w:pPr>
        <w:rPr>
          <w:b/>
          <w:bCs/>
          <w:u w:val="single"/>
        </w:rPr>
      </w:pPr>
      <w:r w:rsidRPr="00C345B8">
        <w:rPr>
          <w:b/>
        </w:rPr>
        <w:t>III.</w:t>
      </w:r>
      <w:r w:rsidRPr="00C345B8">
        <w:rPr>
          <w:b/>
        </w:rPr>
        <w:tab/>
      </w:r>
      <w:r w:rsidR="00B55DA0">
        <w:rPr>
          <w:b/>
          <w:bCs/>
          <w:u w:val="single"/>
        </w:rPr>
        <w:t>Full Board Consent Agenda</w:t>
      </w:r>
    </w:p>
    <w:p w:rsidR="00B55DA0" w:rsidRDefault="00B55DA0" w:rsidP="00915A19">
      <w:pPr>
        <w:ind w:left="720" w:hanging="720"/>
        <w:jc w:val="both"/>
        <w:rPr>
          <w:b/>
          <w:bCs/>
        </w:rPr>
      </w:pPr>
    </w:p>
    <w:p w:rsidR="009E6308" w:rsidRDefault="007C46D5" w:rsidP="003D77A8">
      <w:pPr>
        <w:tabs>
          <w:tab w:val="right" w:pos="9360"/>
        </w:tabs>
        <w:ind w:left="1440" w:hanging="720"/>
        <w:jc w:val="both"/>
        <w:rPr>
          <w:bCs/>
        </w:rPr>
      </w:pPr>
      <w:r w:rsidRPr="00AA0398">
        <w:t>A</w:t>
      </w:r>
      <w:r w:rsidR="003D77A8" w:rsidRPr="00AA0398">
        <w:t>.</w:t>
      </w:r>
      <w:r w:rsidR="003D77A8">
        <w:tab/>
      </w:r>
      <w:r w:rsidR="003F1C74">
        <w:rPr>
          <w:bCs/>
          <w:u w:val="single"/>
        </w:rPr>
        <w:t xml:space="preserve">Formal Project </w:t>
      </w:r>
      <w:r w:rsidR="003D77A8" w:rsidRPr="003D77A8">
        <w:rPr>
          <w:bCs/>
          <w:u w:val="single"/>
        </w:rPr>
        <w:t xml:space="preserve">Approval for </w:t>
      </w:r>
      <w:r w:rsidR="007B36B6">
        <w:rPr>
          <w:bCs/>
          <w:u w:val="single"/>
        </w:rPr>
        <w:t xml:space="preserve">the </w:t>
      </w:r>
      <w:r w:rsidR="003D77A8" w:rsidRPr="003D77A8">
        <w:rPr>
          <w:bCs/>
          <w:u w:val="single"/>
        </w:rPr>
        <w:t xml:space="preserve">University of Alaska </w:t>
      </w:r>
      <w:r w:rsidR="004F7864">
        <w:rPr>
          <w:bCs/>
          <w:u w:val="single"/>
        </w:rPr>
        <w:t xml:space="preserve">Anchorage </w:t>
      </w:r>
      <w:r w:rsidR="003F1C74">
        <w:rPr>
          <w:bCs/>
          <w:u w:val="single"/>
        </w:rPr>
        <w:t>Library Old Core Mechanical Upgrades</w:t>
      </w:r>
      <w:r w:rsidR="003D77A8" w:rsidRPr="003D77A8">
        <w:rPr>
          <w:bCs/>
        </w:rPr>
        <w:tab/>
      </w:r>
      <w:r w:rsidR="00CC5F08" w:rsidRPr="00CC5F08">
        <w:rPr>
          <w:bCs/>
        </w:rPr>
        <w:t xml:space="preserve">Reference </w:t>
      </w:r>
      <w:r w:rsidR="00A96E21">
        <w:rPr>
          <w:bCs/>
        </w:rPr>
        <w:t>7</w:t>
      </w:r>
    </w:p>
    <w:p w:rsidR="00BB7405" w:rsidRDefault="00BB7405" w:rsidP="00BB7405">
      <w:pPr>
        <w:tabs>
          <w:tab w:val="right" w:pos="9360"/>
        </w:tabs>
        <w:ind w:left="1440"/>
        <w:jc w:val="both"/>
        <w:rPr>
          <w:bCs/>
        </w:rPr>
      </w:pPr>
    </w:p>
    <w:p w:rsidR="00BB7405" w:rsidRDefault="00BB7405" w:rsidP="00BB7405">
      <w:pPr>
        <w:ind w:left="1440"/>
        <w:jc w:val="both"/>
        <w:rPr>
          <w:color w:val="000000"/>
        </w:rPr>
      </w:pPr>
      <w:r>
        <w:rPr>
          <w:color w:val="000000"/>
        </w:rPr>
        <w:t>The President recommends that:</w:t>
      </w:r>
    </w:p>
    <w:p w:rsidR="00BB7405" w:rsidRDefault="00BB7405" w:rsidP="00BB7405">
      <w:pPr>
        <w:ind w:left="1440"/>
        <w:jc w:val="both"/>
        <w:rPr>
          <w:color w:val="000000"/>
        </w:rPr>
      </w:pPr>
    </w:p>
    <w:p w:rsidR="004F7864" w:rsidRPr="006F2DB7" w:rsidRDefault="004F7864" w:rsidP="004F7864">
      <w:pPr>
        <w:autoSpaceDE w:val="0"/>
        <w:autoSpaceDN w:val="0"/>
        <w:adjustRightInd w:val="0"/>
        <w:ind w:left="1440"/>
        <w:jc w:val="both"/>
        <w:rPr>
          <w:b/>
          <w:bCs/>
          <w:color w:val="000000"/>
          <w:u w:val="single"/>
        </w:rPr>
      </w:pPr>
      <w:r w:rsidRPr="006F2DB7">
        <w:rPr>
          <w:b/>
          <w:bCs/>
          <w:color w:val="000000"/>
          <w:u w:val="single"/>
        </w:rPr>
        <w:t>MOTION</w:t>
      </w:r>
    </w:p>
    <w:p w:rsidR="004F7864" w:rsidRPr="006F2DB7" w:rsidRDefault="001F5A43" w:rsidP="004F7864">
      <w:pPr>
        <w:ind w:left="1440"/>
        <w:jc w:val="both"/>
        <w:rPr>
          <w:b/>
        </w:rPr>
      </w:pPr>
      <w:r>
        <w:rPr>
          <w:b/>
        </w:rPr>
        <w:t>“</w:t>
      </w:r>
      <w:r w:rsidRPr="00983AE2">
        <w:rPr>
          <w:b/>
        </w:rPr>
        <w:t xml:space="preserve">The Facilities and Land Management Committee recommends that the Board of Regents approve the </w:t>
      </w:r>
      <w:r w:rsidR="00AA0398">
        <w:rPr>
          <w:b/>
        </w:rPr>
        <w:t>f</w:t>
      </w:r>
      <w:r w:rsidRPr="00983AE2">
        <w:rPr>
          <w:b/>
        </w:rPr>
        <w:t xml:space="preserve">ormal </w:t>
      </w:r>
      <w:r w:rsidR="00AA0398">
        <w:rPr>
          <w:b/>
        </w:rPr>
        <w:t>p</w:t>
      </w:r>
      <w:r w:rsidRPr="00983AE2">
        <w:rPr>
          <w:b/>
        </w:rPr>
        <w:t xml:space="preserve">roject </w:t>
      </w:r>
      <w:r w:rsidR="00AA0398">
        <w:rPr>
          <w:b/>
        </w:rPr>
        <w:t>a</w:t>
      </w:r>
      <w:r w:rsidRPr="00983AE2">
        <w:rPr>
          <w:b/>
        </w:rPr>
        <w:t xml:space="preserve">pproval request for the University of Alaska </w:t>
      </w:r>
      <w:r w:rsidR="00AA0398">
        <w:rPr>
          <w:b/>
        </w:rPr>
        <w:t>Anchorage</w:t>
      </w:r>
      <w:r w:rsidRPr="00983AE2">
        <w:rPr>
          <w:b/>
        </w:rPr>
        <w:t xml:space="preserve"> Library Old Core Mechanical Upgrades </w:t>
      </w:r>
      <w:r w:rsidR="00AA0398">
        <w:rPr>
          <w:b/>
        </w:rPr>
        <w:t xml:space="preserve">project </w:t>
      </w:r>
      <w:r w:rsidRPr="00983AE2">
        <w:rPr>
          <w:b/>
        </w:rPr>
        <w:t xml:space="preserve">as presented in compliance with the approved campus master plan, and authorizes the university administration to proceed through </w:t>
      </w:r>
      <w:r w:rsidR="00AA0398">
        <w:rPr>
          <w:b/>
        </w:rPr>
        <w:t>schematic d</w:t>
      </w:r>
      <w:r w:rsidRPr="00983AE2">
        <w:rPr>
          <w:b/>
        </w:rPr>
        <w:t>esign not to e</w:t>
      </w:r>
      <w:r w:rsidR="002747C1">
        <w:rPr>
          <w:b/>
        </w:rPr>
        <w:t>xceed a total project cost of $</w:t>
      </w:r>
      <w:r w:rsidRPr="00983AE2">
        <w:rPr>
          <w:b/>
        </w:rPr>
        <w:t xml:space="preserve">5,250,000.  This motion is effective </w:t>
      </w:r>
      <w:r>
        <w:rPr>
          <w:b/>
        </w:rPr>
        <w:t>December 6</w:t>
      </w:r>
      <w:r w:rsidRPr="00983AE2">
        <w:rPr>
          <w:b/>
        </w:rPr>
        <w:t>, 2012.</w:t>
      </w:r>
      <w:r>
        <w:rPr>
          <w:b/>
        </w:rPr>
        <w:t>”</w:t>
      </w:r>
    </w:p>
    <w:p w:rsidR="00850C68" w:rsidRPr="00CC5F08" w:rsidRDefault="00850C68" w:rsidP="00850C68">
      <w:pPr>
        <w:ind w:left="1440"/>
        <w:jc w:val="both"/>
      </w:pPr>
    </w:p>
    <w:p w:rsidR="003F1C74" w:rsidRPr="00CC5F08" w:rsidRDefault="003F1C74" w:rsidP="003F1C74">
      <w:pPr>
        <w:ind w:left="1440"/>
        <w:jc w:val="both"/>
      </w:pPr>
      <w:r w:rsidRPr="00CC5F08">
        <w:t>POLICY CITATION</w:t>
      </w:r>
    </w:p>
    <w:p w:rsidR="003F1C74" w:rsidRPr="00CC5F08" w:rsidRDefault="003F1C74" w:rsidP="003F1C74">
      <w:pPr>
        <w:ind w:left="1440"/>
        <w:jc w:val="both"/>
      </w:pPr>
      <w:r w:rsidRPr="00CC5F08">
        <w:t xml:space="preserve">In accordance with Regents’ Policy 05.12.042, </w:t>
      </w:r>
      <w:r w:rsidR="005837DD">
        <w:t>f</w:t>
      </w:r>
      <w:r w:rsidRPr="00CC5F08">
        <w:t xml:space="preserve">ormal </w:t>
      </w:r>
      <w:r w:rsidR="00AA0398">
        <w:t>p</w:t>
      </w:r>
      <w:r w:rsidRPr="00CC5F08">
        <w:t xml:space="preserve">roject </w:t>
      </w:r>
      <w:r w:rsidR="00AA0398">
        <w:t>a</w:t>
      </w:r>
      <w:r w:rsidRPr="00CC5F08">
        <w:t xml:space="preserve">pproval (FPA) represents approval of the </w:t>
      </w:r>
      <w:r w:rsidR="000A46FC">
        <w:t>p</w:t>
      </w:r>
      <w:r w:rsidRPr="00CC5F08">
        <w:t xml:space="preserve">roject including the program justification and need, scope, the </w:t>
      </w:r>
      <w:r w:rsidR="00AA0398">
        <w:t>t</w:t>
      </w:r>
      <w:r w:rsidRPr="00CC5F08">
        <w:t xml:space="preserve">otal </w:t>
      </w:r>
      <w:r w:rsidR="00AA0398">
        <w:t>p</w:t>
      </w:r>
      <w:r w:rsidRPr="00CC5F08">
        <w:t xml:space="preserve">roject </w:t>
      </w:r>
      <w:r w:rsidR="00AA0398">
        <w:t>c</w:t>
      </w:r>
      <w:r w:rsidRPr="00CC5F08">
        <w:t>ost (TPC), and funding plan for the project.  It also represents authorization to complete the development of the project through the schematic design, targeting the approved scope and budget, unless otherwise designated by the approval authority.</w:t>
      </w:r>
    </w:p>
    <w:p w:rsidR="00850C68" w:rsidRPr="00CC5F08" w:rsidRDefault="00850C68" w:rsidP="00850C68">
      <w:pPr>
        <w:ind w:left="1440"/>
        <w:jc w:val="both"/>
      </w:pPr>
    </w:p>
    <w:p w:rsidR="00850C68" w:rsidRPr="00CC5F08" w:rsidRDefault="00850C68" w:rsidP="00850C68">
      <w:pPr>
        <w:ind w:left="1440"/>
        <w:jc w:val="both"/>
      </w:pPr>
      <w:r w:rsidRPr="00CC5F08">
        <w:rPr>
          <w:b/>
        </w:rPr>
        <w:t xml:space="preserve">TPC &gt; $4 million will require approval by the </w:t>
      </w:r>
      <w:r w:rsidR="00AA0398">
        <w:rPr>
          <w:b/>
        </w:rPr>
        <w:t>b</w:t>
      </w:r>
      <w:r w:rsidRPr="00CC5F08">
        <w:rPr>
          <w:b/>
        </w:rPr>
        <w:t>oard based on recommendations from the Facilities and Land Management Committee (F&amp;LMC).</w:t>
      </w:r>
    </w:p>
    <w:p w:rsidR="004F7864" w:rsidRPr="00CC5F08" w:rsidRDefault="004F7864" w:rsidP="004F7864">
      <w:pPr>
        <w:ind w:left="1440"/>
        <w:jc w:val="both"/>
      </w:pPr>
    </w:p>
    <w:p w:rsidR="00850C68" w:rsidRPr="00CC5F08" w:rsidRDefault="00850C68" w:rsidP="006361DA">
      <w:pPr>
        <w:pStyle w:val="BodyTextIndent2"/>
        <w:ind w:firstLine="0"/>
        <w:rPr>
          <w:bCs/>
        </w:rPr>
      </w:pPr>
      <w:r w:rsidRPr="00CC5F08">
        <w:rPr>
          <w:bCs/>
        </w:rPr>
        <w:t>RATIONALE AND RECOMMENDATION</w:t>
      </w:r>
    </w:p>
    <w:p w:rsidR="00CB5778" w:rsidRPr="00CC5F08" w:rsidRDefault="00850C68" w:rsidP="004F7864">
      <w:pPr>
        <w:ind w:left="1440"/>
        <w:jc w:val="both"/>
        <w:rPr>
          <w:bCs/>
        </w:rPr>
      </w:pPr>
      <w:r w:rsidRPr="00A96E21">
        <w:rPr>
          <w:bCs/>
        </w:rPr>
        <w:t xml:space="preserve">Reference </w:t>
      </w:r>
      <w:r w:rsidR="00A96E21" w:rsidRPr="00A96E21">
        <w:rPr>
          <w:bCs/>
        </w:rPr>
        <w:t>7</w:t>
      </w:r>
      <w:r w:rsidRPr="00CC5F08">
        <w:rPr>
          <w:bCs/>
        </w:rPr>
        <w:t xml:space="preserve"> contains the complete </w:t>
      </w:r>
      <w:r w:rsidR="00AA0398">
        <w:rPr>
          <w:bCs/>
        </w:rPr>
        <w:t>f</w:t>
      </w:r>
      <w:r w:rsidR="003F1C74">
        <w:rPr>
          <w:bCs/>
        </w:rPr>
        <w:t xml:space="preserve">ormal </w:t>
      </w:r>
      <w:r w:rsidR="00AA0398">
        <w:rPr>
          <w:bCs/>
        </w:rPr>
        <w:t>p</w:t>
      </w:r>
      <w:r w:rsidR="003F1C74">
        <w:rPr>
          <w:bCs/>
        </w:rPr>
        <w:t xml:space="preserve">roject </w:t>
      </w:r>
      <w:r w:rsidR="00AA0398">
        <w:rPr>
          <w:bCs/>
        </w:rPr>
        <w:t>a</w:t>
      </w:r>
      <w:r w:rsidRPr="00CC5F08">
        <w:rPr>
          <w:bCs/>
        </w:rPr>
        <w:t>pproval request.</w:t>
      </w:r>
      <w:r w:rsidR="003B18E4">
        <w:rPr>
          <w:bCs/>
        </w:rPr>
        <w:t xml:space="preserve"> </w:t>
      </w:r>
      <w:r w:rsidRPr="00CC5F08">
        <w:rPr>
          <w:bCs/>
        </w:rPr>
        <w:t xml:space="preserve"> </w:t>
      </w:r>
      <w:r w:rsidR="00A937B1" w:rsidRPr="00A937B1">
        <w:rPr>
          <w:bCs/>
        </w:rPr>
        <w:t xml:space="preserve">Chris </w:t>
      </w:r>
      <w:proofErr w:type="spellStart"/>
      <w:r w:rsidR="00A937B1" w:rsidRPr="00A937B1">
        <w:rPr>
          <w:bCs/>
        </w:rPr>
        <w:t>Turletes</w:t>
      </w:r>
      <w:proofErr w:type="spellEnd"/>
      <w:r w:rsidR="00A937B1" w:rsidRPr="00A937B1">
        <w:rPr>
          <w:bCs/>
        </w:rPr>
        <w:t xml:space="preserve">, </w:t>
      </w:r>
      <w:r w:rsidR="00AA0398">
        <w:rPr>
          <w:bCs/>
        </w:rPr>
        <w:t>associate vice chancellor</w:t>
      </w:r>
      <w:r w:rsidR="00A937B1" w:rsidRPr="00A937B1">
        <w:rPr>
          <w:bCs/>
        </w:rPr>
        <w:t xml:space="preserve"> </w:t>
      </w:r>
      <w:r w:rsidR="00E86099">
        <w:rPr>
          <w:bCs/>
        </w:rPr>
        <w:t xml:space="preserve">for </w:t>
      </w:r>
      <w:r w:rsidR="00AA0398">
        <w:rPr>
          <w:bCs/>
        </w:rPr>
        <w:t>f</w:t>
      </w:r>
      <w:r w:rsidR="00A937B1" w:rsidRPr="00A937B1">
        <w:rPr>
          <w:bCs/>
        </w:rPr>
        <w:t xml:space="preserve">acilities and </w:t>
      </w:r>
      <w:r w:rsidR="00AA0398">
        <w:rPr>
          <w:bCs/>
        </w:rPr>
        <w:t>c</w:t>
      </w:r>
      <w:r w:rsidR="00A937B1" w:rsidRPr="00A937B1">
        <w:rPr>
          <w:bCs/>
        </w:rPr>
        <w:t xml:space="preserve">ampus </w:t>
      </w:r>
      <w:r w:rsidR="00AA0398">
        <w:rPr>
          <w:bCs/>
        </w:rPr>
        <w:t>s</w:t>
      </w:r>
      <w:r w:rsidR="00A937B1" w:rsidRPr="00A937B1">
        <w:rPr>
          <w:bCs/>
        </w:rPr>
        <w:t>ervices,</w:t>
      </w:r>
      <w:r w:rsidR="00A937B1" w:rsidRPr="00CC5F08">
        <w:rPr>
          <w:bCs/>
        </w:rPr>
        <w:t xml:space="preserve"> </w:t>
      </w:r>
      <w:r w:rsidR="00CB5778" w:rsidRPr="00CC5F08">
        <w:rPr>
          <w:bCs/>
        </w:rPr>
        <w:t xml:space="preserve">will review the </w:t>
      </w:r>
      <w:r w:rsidR="0074058A" w:rsidRPr="00CC5F08">
        <w:rPr>
          <w:bCs/>
        </w:rPr>
        <w:t>request</w:t>
      </w:r>
      <w:r w:rsidR="00CB5778" w:rsidRPr="00CC5F08">
        <w:rPr>
          <w:bCs/>
        </w:rPr>
        <w:t xml:space="preserve"> with members of the committee.</w:t>
      </w:r>
      <w:r w:rsidR="004E05D6" w:rsidRPr="00CC5F08">
        <w:rPr>
          <w:bCs/>
        </w:rPr>
        <w:t xml:space="preserve"> </w:t>
      </w:r>
    </w:p>
    <w:p w:rsidR="00AA0398" w:rsidRDefault="00AA0398">
      <w:r>
        <w:br w:type="page"/>
      </w:r>
    </w:p>
    <w:p w:rsidR="00994FEF" w:rsidRPr="00CC5F08" w:rsidRDefault="004065B7" w:rsidP="005050B5">
      <w:pPr>
        <w:tabs>
          <w:tab w:val="right" w:pos="9360"/>
        </w:tabs>
        <w:ind w:left="1440" w:hanging="720"/>
        <w:rPr>
          <w:bCs/>
        </w:rPr>
      </w:pPr>
      <w:r w:rsidRPr="00AA0398">
        <w:rPr>
          <w:bCs/>
        </w:rPr>
        <w:lastRenderedPageBreak/>
        <w:t>B.</w:t>
      </w:r>
      <w:r w:rsidRPr="00CC5F08">
        <w:rPr>
          <w:bCs/>
        </w:rPr>
        <w:tab/>
      </w:r>
      <w:r w:rsidR="003F1C74">
        <w:rPr>
          <w:bCs/>
          <w:u w:val="single"/>
        </w:rPr>
        <w:t>Formal Project</w:t>
      </w:r>
      <w:r w:rsidR="00994FEF" w:rsidRPr="00CC5F08">
        <w:rPr>
          <w:bCs/>
          <w:u w:val="single"/>
        </w:rPr>
        <w:t xml:space="preserve"> Approval for the University of Alaska Anchorage </w:t>
      </w:r>
      <w:r w:rsidR="003F1C74">
        <w:rPr>
          <w:bCs/>
          <w:u w:val="single"/>
        </w:rPr>
        <w:t xml:space="preserve">Energy Modules 1 &amp; 2 Mechanical </w:t>
      </w:r>
      <w:r w:rsidR="001F5A43">
        <w:rPr>
          <w:bCs/>
          <w:u w:val="single"/>
        </w:rPr>
        <w:t>Renewal</w:t>
      </w:r>
      <w:r w:rsidR="00994FEF" w:rsidRPr="00CC5F08">
        <w:rPr>
          <w:bCs/>
        </w:rPr>
        <w:tab/>
        <w:t xml:space="preserve">Reference </w:t>
      </w:r>
      <w:r w:rsidR="00A96E21">
        <w:rPr>
          <w:bCs/>
        </w:rPr>
        <w:t>8</w:t>
      </w:r>
    </w:p>
    <w:p w:rsidR="00994FEF" w:rsidRPr="00CC5F08" w:rsidRDefault="00994FEF" w:rsidP="00994FEF">
      <w:pPr>
        <w:tabs>
          <w:tab w:val="right" w:pos="9360"/>
        </w:tabs>
        <w:ind w:left="1440" w:hanging="720"/>
        <w:rPr>
          <w:bCs/>
        </w:rPr>
      </w:pPr>
    </w:p>
    <w:p w:rsidR="00994FEF" w:rsidRPr="00CC5F08" w:rsidRDefault="00994FEF" w:rsidP="00994FEF">
      <w:pPr>
        <w:tabs>
          <w:tab w:val="right" w:pos="9360"/>
        </w:tabs>
        <w:ind w:left="1440"/>
        <w:rPr>
          <w:bCs/>
        </w:rPr>
      </w:pPr>
      <w:r w:rsidRPr="00CC5F08">
        <w:rPr>
          <w:bCs/>
        </w:rPr>
        <w:t>The President recommends that:</w:t>
      </w:r>
    </w:p>
    <w:p w:rsidR="00994FEF" w:rsidRPr="00CC5F08" w:rsidRDefault="00994FEF" w:rsidP="00994FEF">
      <w:pPr>
        <w:tabs>
          <w:tab w:val="right" w:pos="9360"/>
        </w:tabs>
        <w:ind w:left="1440"/>
        <w:rPr>
          <w:bCs/>
        </w:rPr>
      </w:pPr>
    </w:p>
    <w:p w:rsidR="00994FEF" w:rsidRPr="00CC5F08" w:rsidRDefault="00994FEF" w:rsidP="00994FEF">
      <w:pPr>
        <w:autoSpaceDE w:val="0"/>
        <w:autoSpaceDN w:val="0"/>
        <w:adjustRightInd w:val="0"/>
        <w:ind w:left="1440"/>
        <w:jc w:val="both"/>
        <w:rPr>
          <w:b/>
          <w:bCs/>
          <w:u w:val="single"/>
        </w:rPr>
      </w:pPr>
      <w:r w:rsidRPr="00CC5F08">
        <w:rPr>
          <w:b/>
          <w:bCs/>
          <w:u w:val="single"/>
        </w:rPr>
        <w:t>MOTION</w:t>
      </w:r>
    </w:p>
    <w:p w:rsidR="00994FEF" w:rsidRPr="00CC5F08" w:rsidRDefault="00994FEF" w:rsidP="00994FEF">
      <w:pPr>
        <w:ind w:left="1440"/>
        <w:jc w:val="both"/>
        <w:rPr>
          <w:b/>
        </w:rPr>
      </w:pPr>
      <w:r w:rsidRPr="00CC5F08">
        <w:rPr>
          <w:b/>
        </w:rPr>
        <w:t xml:space="preserve"> “</w:t>
      </w:r>
      <w:r w:rsidR="00831891" w:rsidRPr="00CD1D91">
        <w:rPr>
          <w:b/>
        </w:rPr>
        <w:t xml:space="preserve">The Facilities and Land Management Committee recommends that the Board of Regents approve the </w:t>
      </w:r>
      <w:r w:rsidR="00AA0398">
        <w:rPr>
          <w:b/>
        </w:rPr>
        <w:t>f</w:t>
      </w:r>
      <w:r w:rsidR="00831891" w:rsidRPr="00CD1D91">
        <w:rPr>
          <w:b/>
        </w:rPr>
        <w:t xml:space="preserve">ormal </w:t>
      </w:r>
      <w:r w:rsidR="00AA0398">
        <w:rPr>
          <w:b/>
        </w:rPr>
        <w:t>p</w:t>
      </w:r>
      <w:r w:rsidR="00831891" w:rsidRPr="00CD1D91">
        <w:rPr>
          <w:b/>
        </w:rPr>
        <w:t xml:space="preserve">roject </w:t>
      </w:r>
      <w:r w:rsidR="00AA0398">
        <w:rPr>
          <w:b/>
        </w:rPr>
        <w:t>ap</w:t>
      </w:r>
      <w:r w:rsidR="00831891" w:rsidRPr="00CD1D91">
        <w:rPr>
          <w:b/>
        </w:rPr>
        <w:t xml:space="preserve">proval request for the University of Alaska </w:t>
      </w:r>
      <w:r w:rsidR="00AA0398">
        <w:rPr>
          <w:b/>
        </w:rPr>
        <w:t>Anchorage</w:t>
      </w:r>
      <w:r w:rsidR="00831891" w:rsidRPr="00CD1D91">
        <w:rPr>
          <w:b/>
        </w:rPr>
        <w:t xml:space="preserve"> E</w:t>
      </w:r>
      <w:r w:rsidR="001F5A43">
        <w:rPr>
          <w:b/>
        </w:rPr>
        <w:t>nergy Modules 1</w:t>
      </w:r>
      <w:r w:rsidR="00831891" w:rsidRPr="00CD1D91">
        <w:rPr>
          <w:b/>
        </w:rPr>
        <w:t xml:space="preserve"> &amp; 2 Mechanical Renewal project as presented in compliance with the approved campus master plan, and authorizes the university administration to proceed through </w:t>
      </w:r>
      <w:r w:rsidR="00AA0398">
        <w:rPr>
          <w:b/>
        </w:rPr>
        <w:t>s</w:t>
      </w:r>
      <w:r w:rsidR="00831891" w:rsidRPr="00CD1D91">
        <w:rPr>
          <w:b/>
        </w:rPr>
        <w:t xml:space="preserve">chematic </w:t>
      </w:r>
      <w:r w:rsidR="00AA0398">
        <w:rPr>
          <w:b/>
        </w:rPr>
        <w:t>d</w:t>
      </w:r>
      <w:r w:rsidR="00831891" w:rsidRPr="00CD1D91">
        <w:rPr>
          <w:b/>
        </w:rPr>
        <w:t>esign not to e</w:t>
      </w:r>
      <w:r w:rsidR="002747C1">
        <w:rPr>
          <w:b/>
        </w:rPr>
        <w:t>xceed a total project cost of $</w:t>
      </w:r>
      <w:r w:rsidR="00831891" w:rsidRPr="00CD1D91">
        <w:rPr>
          <w:b/>
        </w:rPr>
        <w:t>5,580,000.  Thi</w:t>
      </w:r>
      <w:r w:rsidR="001F5A43">
        <w:rPr>
          <w:b/>
        </w:rPr>
        <w:t>s motion is effective December 6</w:t>
      </w:r>
      <w:r w:rsidR="00831891" w:rsidRPr="00CD1D91">
        <w:rPr>
          <w:b/>
        </w:rPr>
        <w:t>, 2012.</w:t>
      </w:r>
      <w:r w:rsidRPr="00CC5F08">
        <w:rPr>
          <w:b/>
        </w:rPr>
        <w:t>”</w:t>
      </w:r>
    </w:p>
    <w:p w:rsidR="00994FEF" w:rsidRPr="00CC5F08" w:rsidRDefault="00994FEF" w:rsidP="00994FEF">
      <w:pPr>
        <w:autoSpaceDE w:val="0"/>
        <w:autoSpaceDN w:val="0"/>
        <w:adjustRightInd w:val="0"/>
        <w:ind w:left="1440"/>
        <w:jc w:val="both"/>
      </w:pPr>
    </w:p>
    <w:p w:rsidR="003F1C74" w:rsidRPr="00CC5F08" w:rsidRDefault="003F1C74" w:rsidP="003F1C74">
      <w:pPr>
        <w:ind w:left="1440"/>
        <w:jc w:val="both"/>
      </w:pPr>
      <w:r w:rsidRPr="00CC5F08">
        <w:t>POLICY CITATION</w:t>
      </w:r>
    </w:p>
    <w:p w:rsidR="003F1C74" w:rsidRPr="00CC5F08" w:rsidRDefault="003F1C74" w:rsidP="003F1C74">
      <w:pPr>
        <w:ind w:left="1440"/>
        <w:jc w:val="both"/>
      </w:pPr>
      <w:r w:rsidRPr="00CC5F08">
        <w:t xml:space="preserve">In accordance with Regents’ Policy 05.12.042, </w:t>
      </w:r>
      <w:r w:rsidR="005837DD">
        <w:t>f</w:t>
      </w:r>
      <w:r w:rsidRPr="00CC5F08">
        <w:t xml:space="preserve">ormal </w:t>
      </w:r>
      <w:r w:rsidR="00AA0398">
        <w:t>p</w:t>
      </w:r>
      <w:r w:rsidRPr="00CC5F08">
        <w:t xml:space="preserve">roject </w:t>
      </w:r>
      <w:r w:rsidR="00AA0398">
        <w:t>a</w:t>
      </w:r>
      <w:r w:rsidRPr="00CC5F08">
        <w:t xml:space="preserve">pproval (FPA) represents approval of the </w:t>
      </w:r>
      <w:r w:rsidR="000A46FC">
        <w:t>p</w:t>
      </w:r>
      <w:r w:rsidRPr="00CC5F08">
        <w:t xml:space="preserve">roject including the program justification and need, scope, the </w:t>
      </w:r>
      <w:r w:rsidR="00AA0398">
        <w:t>t</w:t>
      </w:r>
      <w:r w:rsidRPr="00CC5F08">
        <w:t xml:space="preserve">otal </w:t>
      </w:r>
      <w:r w:rsidR="00AA0398">
        <w:t>p</w:t>
      </w:r>
      <w:r w:rsidRPr="00CC5F08">
        <w:t xml:space="preserve">roject </w:t>
      </w:r>
      <w:r w:rsidR="00AA0398">
        <w:t>c</w:t>
      </w:r>
      <w:r w:rsidRPr="00CC5F08">
        <w:t>ost (TPC), and funding plan for the project. It also represents authorization to complete the development of the project through the schematic design, targeting the approved scope and budget, unless otherwise designated by the approval authority.</w:t>
      </w:r>
    </w:p>
    <w:p w:rsidR="003F1C74" w:rsidRDefault="003F1C74" w:rsidP="00994FEF">
      <w:pPr>
        <w:ind w:left="1440"/>
        <w:jc w:val="both"/>
      </w:pPr>
    </w:p>
    <w:p w:rsidR="00994FEF" w:rsidRPr="00CC5F08" w:rsidRDefault="00994FEF" w:rsidP="002747C1">
      <w:pPr>
        <w:ind w:left="1440"/>
        <w:jc w:val="both"/>
        <w:rPr>
          <w:b/>
        </w:rPr>
      </w:pPr>
      <w:r w:rsidRPr="00CC5F08">
        <w:rPr>
          <w:b/>
        </w:rPr>
        <w:t xml:space="preserve">TPC &gt; $4 million will require approval by the </w:t>
      </w:r>
      <w:r w:rsidR="00FC1C86">
        <w:rPr>
          <w:b/>
        </w:rPr>
        <w:t>b</w:t>
      </w:r>
      <w:r w:rsidRPr="00CC5F08">
        <w:rPr>
          <w:b/>
        </w:rPr>
        <w:t>oard based on recommendations from the Facilities and Land Management Committee (F&amp;LMC).</w:t>
      </w:r>
    </w:p>
    <w:p w:rsidR="00994FEF" w:rsidRPr="00CC5F08" w:rsidRDefault="00994FEF" w:rsidP="00994FEF">
      <w:pPr>
        <w:ind w:left="1440"/>
        <w:jc w:val="both"/>
      </w:pPr>
    </w:p>
    <w:p w:rsidR="00994FEF" w:rsidRPr="00CC5F08" w:rsidRDefault="00994FEF" w:rsidP="002747C1">
      <w:pPr>
        <w:autoSpaceDE w:val="0"/>
        <w:autoSpaceDN w:val="0"/>
        <w:adjustRightInd w:val="0"/>
        <w:ind w:left="1440"/>
        <w:jc w:val="both"/>
      </w:pPr>
      <w:r w:rsidRPr="00CC5F08">
        <w:t>RATIONALE</w:t>
      </w:r>
      <w:r w:rsidRPr="00CC5F08">
        <w:rPr>
          <w:bCs/>
        </w:rPr>
        <w:t xml:space="preserve"> AND RECOMENDATION</w:t>
      </w:r>
    </w:p>
    <w:p w:rsidR="00850CC0" w:rsidRPr="00CC5F08" w:rsidRDefault="00994FEF" w:rsidP="002747C1">
      <w:pPr>
        <w:tabs>
          <w:tab w:val="right" w:pos="9360"/>
        </w:tabs>
        <w:ind w:left="1440"/>
        <w:jc w:val="both"/>
        <w:rPr>
          <w:bCs/>
        </w:rPr>
      </w:pPr>
      <w:r w:rsidRPr="00A96E21">
        <w:rPr>
          <w:bCs/>
        </w:rPr>
        <w:t xml:space="preserve">Reference </w:t>
      </w:r>
      <w:r w:rsidR="00A96E21" w:rsidRPr="00A96E21">
        <w:rPr>
          <w:bCs/>
        </w:rPr>
        <w:t>8</w:t>
      </w:r>
      <w:r w:rsidRPr="00CC5F08">
        <w:rPr>
          <w:bCs/>
        </w:rPr>
        <w:t xml:space="preserve"> contains the complete </w:t>
      </w:r>
      <w:r w:rsidR="00AA0398">
        <w:rPr>
          <w:bCs/>
        </w:rPr>
        <w:t>formal project</w:t>
      </w:r>
      <w:r w:rsidRPr="00CC5F08">
        <w:rPr>
          <w:bCs/>
        </w:rPr>
        <w:t xml:space="preserve"> </w:t>
      </w:r>
      <w:r w:rsidR="00AA0398">
        <w:rPr>
          <w:bCs/>
        </w:rPr>
        <w:t>a</w:t>
      </w:r>
      <w:r w:rsidRPr="00CC5F08">
        <w:rPr>
          <w:bCs/>
        </w:rPr>
        <w:t>pproval request.</w:t>
      </w:r>
      <w:r w:rsidR="007E563F">
        <w:rPr>
          <w:bCs/>
        </w:rPr>
        <w:t xml:space="preserve">  </w:t>
      </w:r>
      <w:r w:rsidR="00A937B1" w:rsidRPr="00A937B1">
        <w:rPr>
          <w:bCs/>
        </w:rPr>
        <w:t xml:space="preserve">Chris </w:t>
      </w:r>
      <w:proofErr w:type="spellStart"/>
      <w:r w:rsidR="00A937B1" w:rsidRPr="00A937B1">
        <w:rPr>
          <w:bCs/>
        </w:rPr>
        <w:t>Turletes</w:t>
      </w:r>
      <w:proofErr w:type="spellEnd"/>
      <w:r w:rsidR="00A937B1" w:rsidRPr="00A937B1">
        <w:rPr>
          <w:bCs/>
        </w:rPr>
        <w:t xml:space="preserve">, </w:t>
      </w:r>
      <w:r w:rsidR="00AA0398">
        <w:rPr>
          <w:bCs/>
        </w:rPr>
        <w:t>associate vice chancellor</w:t>
      </w:r>
      <w:r w:rsidR="00AA0398" w:rsidRPr="00A937B1">
        <w:rPr>
          <w:bCs/>
        </w:rPr>
        <w:t xml:space="preserve"> </w:t>
      </w:r>
      <w:r w:rsidR="00E86099">
        <w:rPr>
          <w:bCs/>
        </w:rPr>
        <w:t xml:space="preserve">for </w:t>
      </w:r>
      <w:r w:rsidR="00AA0398">
        <w:rPr>
          <w:bCs/>
        </w:rPr>
        <w:t>f</w:t>
      </w:r>
      <w:r w:rsidR="00AA0398" w:rsidRPr="00A937B1">
        <w:rPr>
          <w:bCs/>
        </w:rPr>
        <w:t xml:space="preserve">acilities and </w:t>
      </w:r>
      <w:r w:rsidR="00AA0398">
        <w:rPr>
          <w:bCs/>
        </w:rPr>
        <w:t>c</w:t>
      </w:r>
      <w:r w:rsidR="00AA0398" w:rsidRPr="00A937B1">
        <w:rPr>
          <w:bCs/>
        </w:rPr>
        <w:t xml:space="preserve">ampus </w:t>
      </w:r>
      <w:r w:rsidR="00AA0398">
        <w:rPr>
          <w:bCs/>
        </w:rPr>
        <w:t>s</w:t>
      </w:r>
      <w:r w:rsidR="00AA0398" w:rsidRPr="00A937B1">
        <w:rPr>
          <w:bCs/>
        </w:rPr>
        <w:t>ervices</w:t>
      </w:r>
      <w:r w:rsidR="00A937B1" w:rsidRPr="00A937B1">
        <w:rPr>
          <w:bCs/>
        </w:rPr>
        <w:t>,</w:t>
      </w:r>
      <w:r w:rsidR="00A937B1" w:rsidRPr="00CC5F08">
        <w:rPr>
          <w:bCs/>
        </w:rPr>
        <w:t xml:space="preserve"> </w:t>
      </w:r>
      <w:r w:rsidRPr="00CC5F08">
        <w:rPr>
          <w:bCs/>
        </w:rPr>
        <w:t>will review the request with members of the committee.</w:t>
      </w:r>
    </w:p>
    <w:p w:rsidR="00E45F40" w:rsidRPr="00CC5F08" w:rsidRDefault="00E45F40" w:rsidP="00A44022">
      <w:pPr>
        <w:ind w:left="1440"/>
        <w:jc w:val="both"/>
      </w:pPr>
    </w:p>
    <w:p w:rsidR="00A47BCC" w:rsidRPr="00CC5F08" w:rsidRDefault="005050B5" w:rsidP="00A47BCC">
      <w:pPr>
        <w:tabs>
          <w:tab w:val="right" w:pos="9360"/>
        </w:tabs>
        <w:ind w:left="1440" w:hanging="720"/>
        <w:jc w:val="both"/>
        <w:rPr>
          <w:bCs/>
        </w:rPr>
      </w:pPr>
      <w:r w:rsidRPr="005837DD">
        <w:rPr>
          <w:bCs/>
        </w:rPr>
        <w:t>C</w:t>
      </w:r>
      <w:r w:rsidR="00A47BCC" w:rsidRPr="005837DD">
        <w:rPr>
          <w:bCs/>
        </w:rPr>
        <w:t>.</w:t>
      </w:r>
      <w:r w:rsidR="00A47BCC" w:rsidRPr="00CC5F08">
        <w:rPr>
          <w:b/>
          <w:bCs/>
        </w:rPr>
        <w:tab/>
      </w:r>
      <w:r w:rsidR="003F1C74">
        <w:rPr>
          <w:bCs/>
          <w:u w:val="single"/>
        </w:rPr>
        <w:t xml:space="preserve">Schematic Design </w:t>
      </w:r>
      <w:r w:rsidR="00A47BCC" w:rsidRPr="00A47BCC">
        <w:rPr>
          <w:bCs/>
          <w:u w:val="single"/>
        </w:rPr>
        <w:t xml:space="preserve">Approval </w:t>
      </w:r>
      <w:r w:rsidR="00A47BCC" w:rsidRPr="00CC5F08">
        <w:rPr>
          <w:bCs/>
          <w:u w:val="single"/>
        </w:rPr>
        <w:t>f</w:t>
      </w:r>
      <w:r w:rsidR="00AA0398">
        <w:rPr>
          <w:bCs/>
          <w:u w:val="single"/>
        </w:rPr>
        <w:t>or</w:t>
      </w:r>
      <w:r w:rsidR="00A47BCC" w:rsidRPr="00CC5F08">
        <w:rPr>
          <w:bCs/>
          <w:u w:val="single"/>
        </w:rPr>
        <w:t xml:space="preserve"> the University of Alaska Anchorage</w:t>
      </w:r>
      <w:r w:rsidR="00A47BCC">
        <w:rPr>
          <w:bCs/>
          <w:u w:val="single"/>
        </w:rPr>
        <w:t xml:space="preserve"> Allied Health Sciences Building Renovation</w:t>
      </w:r>
      <w:r w:rsidR="003F1C74">
        <w:rPr>
          <w:bCs/>
          <w:u w:val="single"/>
        </w:rPr>
        <w:t xml:space="preserve"> Phase 2</w:t>
      </w:r>
      <w:r w:rsidR="00A47BCC" w:rsidRPr="00CC5F08">
        <w:rPr>
          <w:bCs/>
        </w:rPr>
        <w:tab/>
        <w:t xml:space="preserve">Reference </w:t>
      </w:r>
      <w:r w:rsidR="00A96E21">
        <w:rPr>
          <w:bCs/>
        </w:rPr>
        <w:t>9</w:t>
      </w:r>
    </w:p>
    <w:p w:rsidR="00A47BCC" w:rsidRDefault="00A47BCC" w:rsidP="00A47BCC">
      <w:pPr>
        <w:ind w:left="1440"/>
        <w:jc w:val="both"/>
        <w:rPr>
          <w:bCs/>
        </w:rPr>
      </w:pPr>
    </w:p>
    <w:p w:rsidR="00A47BCC" w:rsidRDefault="00A47BCC" w:rsidP="00A47BCC">
      <w:pPr>
        <w:ind w:left="1440"/>
        <w:jc w:val="both"/>
        <w:rPr>
          <w:color w:val="000000"/>
        </w:rPr>
      </w:pPr>
      <w:r>
        <w:rPr>
          <w:color w:val="000000"/>
        </w:rPr>
        <w:t>The President recommends that:</w:t>
      </w:r>
    </w:p>
    <w:p w:rsidR="00A47BCC" w:rsidRDefault="00A47BCC" w:rsidP="00A47BCC">
      <w:pPr>
        <w:ind w:left="1440"/>
        <w:jc w:val="both"/>
        <w:rPr>
          <w:color w:val="000000"/>
        </w:rPr>
      </w:pPr>
    </w:p>
    <w:p w:rsidR="00A47BCC" w:rsidRPr="006F2DB7" w:rsidRDefault="00A47BCC" w:rsidP="00A47BCC">
      <w:pPr>
        <w:autoSpaceDE w:val="0"/>
        <w:autoSpaceDN w:val="0"/>
        <w:adjustRightInd w:val="0"/>
        <w:ind w:left="1440"/>
        <w:jc w:val="both"/>
        <w:rPr>
          <w:b/>
          <w:bCs/>
          <w:color w:val="000000"/>
          <w:u w:val="single"/>
        </w:rPr>
      </w:pPr>
      <w:r w:rsidRPr="006F2DB7">
        <w:rPr>
          <w:b/>
          <w:bCs/>
          <w:color w:val="000000"/>
          <w:u w:val="single"/>
        </w:rPr>
        <w:t>MOTION</w:t>
      </w:r>
    </w:p>
    <w:p w:rsidR="00831891" w:rsidRPr="00AA0398" w:rsidRDefault="00831891" w:rsidP="00831891">
      <w:pPr>
        <w:ind w:left="1440"/>
        <w:jc w:val="both"/>
        <w:rPr>
          <w:b/>
        </w:rPr>
      </w:pPr>
      <w:r w:rsidRPr="00AA0398">
        <w:rPr>
          <w:b/>
        </w:rPr>
        <w:t xml:space="preserve">“The Facilities and Land Management Committee recommends that the Board of Regents approves the </w:t>
      </w:r>
      <w:r w:rsidR="00AA0398" w:rsidRPr="00AA0398">
        <w:rPr>
          <w:b/>
        </w:rPr>
        <w:t>s</w:t>
      </w:r>
      <w:r w:rsidRPr="00AA0398">
        <w:rPr>
          <w:b/>
        </w:rPr>
        <w:t xml:space="preserve">chematic </w:t>
      </w:r>
      <w:r w:rsidR="00AA0398" w:rsidRPr="00AA0398">
        <w:rPr>
          <w:b/>
        </w:rPr>
        <w:t>design ap</w:t>
      </w:r>
      <w:r w:rsidRPr="00AA0398">
        <w:rPr>
          <w:b/>
        </w:rPr>
        <w:t xml:space="preserve">proval request for the University of Alaska </w:t>
      </w:r>
      <w:r w:rsidR="00AA0398" w:rsidRPr="00AA0398">
        <w:rPr>
          <w:b/>
          <w:bCs/>
        </w:rPr>
        <w:t xml:space="preserve">Anchorage Allied Health Sciences Building Renovation Phase 2 </w:t>
      </w:r>
      <w:r w:rsidRPr="00AA0398">
        <w:rPr>
          <w:b/>
        </w:rPr>
        <w:t xml:space="preserve">as presented in compliance with the campus master plan, and authorizes the </w:t>
      </w:r>
      <w:r w:rsidR="00AA0398" w:rsidRPr="00AA0398">
        <w:rPr>
          <w:b/>
        </w:rPr>
        <w:t>u</w:t>
      </w:r>
      <w:r w:rsidRPr="00AA0398">
        <w:rPr>
          <w:b/>
        </w:rPr>
        <w:t xml:space="preserve">niversity administration to complete construction bid documents to bid and award a contract within the approved budget, and to proceed to completion of project construction not to exceed a </w:t>
      </w:r>
      <w:r w:rsidR="00AA0398" w:rsidRPr="00AA0398">
        <w:rPr>
          <w:b/>
        </w:rPr>
        <w:t>t</w:t>
      </w:r>
      <w:r w:rsidRPr="00AA0398">
        <w:rPr>
          <w:b/>
        </w:rPr>
        <w:t xml:space="preserve">otal </w:t>
      </w:r>
      <w:r w:rsidR="00AA0398" w:rsidRPr="00AA0398">
        <w:rPr>
          <w:b/>
        </w:rPr>
        <w:t>p</w:t>
      </w:r>
      <w:r w:rsidRPr="00AA0398">
        <w:rPr>
          <w:b/>
        </w:rPr>
        <w:t xml:space="preserve">roject </w:t>
      </w:r>
      <w:r w:rsidR="00AA0398" w:rsidRPr="00AA0398">
        <w:rPr>
          <w:b/>
        </w:rPr>
        <w:t>c</w:t>
      </w:r>
      <w:r w:rsidRPr="00AA0398">
        <w:rPr>
          <w:b/>
        </w:rPr>
        <w:t xml:space="preserve">ost of $5,680,415.  This motion is effective </w:t>
      </w:r>
      <w:r w:rsidR="001F5A43" w:rsidRPr="00AA0398">
        <w:rPr>
          <w:b/>
        </w:rPr>
        <w:t>December 6</w:t>
      </w:r>
      <w:r w:rsidRPr="00AA0398">
        <w:rPr>
          <w:b/>
        </w:rPr>
        <w:t>, 2012.”</w:t>
      </w:r>
    </w:p>
    <w:p w:rsidR="00A47BCC" w:rsidRPr="00CC5F08" w:rsidRDefault="00A47BCC" w:rsidP="00A47BCC">
      <w:pPr>
        <w:ind w:left="1440"/>
        <w:jc w:val="both"/>
      </w:pPr>
    </w:p>
    <w:p w:rsidR="003F1C74" w:rsidRPr="00CC5F08" w:rsidRDefault="003F1C74" w:rsidP="003F1C74">
      <w:pPr>
        <w:ind w:left="1440"/>
        <w:jc w:val="both"/>
      </w:pPr>
      <w:r w:rsidRPr="00CC5F08">
        <w:lastRenderedPageBreak/>
        <w:t>POLICY CITATION</w:t>
      </w:r>
    </w:p>
    <w:p w:rsidR="003F1C74" w:rsidRPr="00CC5F08" w:rsidRDefault="003F1C74" w:rsidP="003F1C74">
      <w:pPr>
        <w:autoSpaceDE w:val="0"/>
        <w:autoSpaceDN w:val="0"/>
        <w:adjustRightInd w:val="0"/>
        <w:ind w:left="1440"/>
        <w:jc w:val="both"/>
      </w:pPr>
      <w:r w:rsidRPr="00CC5F08">
        <w:t xml:space="preserve">In accordance with Regents’ Policy 05.12.043, </w:t>
      </w:r>
      <w:r w:rsidR="005837DD">
        <w:t>s</w:t>
      </w:r>
      <w:r w:rsidRPr="00CC5F08">
        <w:t xml:space="preserve">chematic </w:t>
      </w:r>
      <w:r w:rsidR="005837DD">
        <w:t>d</w:t>
      </w:r>
      <w:r w:rsidRPr="00CC5F08">
        <w:t xml:space="preserve">esign </w:t>
      </w:r>
      <w:r w:rsidR="005837DD">
        <w:t>a</w:t>
      </w:r>
      <w:r w:rsidRPr="00CC5F08">
        <w:t xml:space="preserve">pproval (SDA) represents approval of the location of the facility, its relationship to other facilities, the functional relationship of interior areas, the basic design including construction materials, mechanical, electrical, technology infrastructure, and telecommunications systems, and any other changes to the project since </w:t>
      </w:r>
      <w:r w:rsidR="005837DD">
        <w:t>f</w:t>
      </w:r>
      <w:r w:rsidRPr="00CC5F08">
        <w:t xml:space="preserve">ormal </w:t>
      </w:r>
      <w:r w:rsidR="005837DD">
        <w:t>p</w:t>
      </w:r>
      <w:r w:rsidRPr="00CC5F08">
        <w:t xml:space="preserve">roject </w:t>
      </w:r>
      <w:r w:rsidR="005837DD">
        <w:t>a</w:t>
      </w:r>
      <w:r w:rsidRPr="00CC5F08">
        <w:t>pproval.</w:t>
      </w:r>
    </w:p>
    <w:p w:rsidR="00A47BCC" w:rsidRPr="00CC5F08" w:rsidRDefault="00A47BCC" w:rsidP="00A47BCC">
      <w:pPr>
        <w:ind w:left="1440"/>
        <w:jc w:val="both"/>
      </w:pPr>
    </w:p>
    <w:p w:rsidR="00A47BCC" w:rsidRPr="00CC5F08" w:rsidRDefault="00A47BCC" w:rsidP="00A47BCC">
      <w:pPr>
        <w:ind w:left="1440"/>
        <w:jc w:val="both"/>
      </w:pPr>
      <w:r w:rsidRPr="00CC5F08">
        <w:rPr>
          <w:b/>
        </w:rPr>
        <w:t xml:space="preserve">TPC &gt; $4 million will require approval by the </w:t>
      </w:r>
      <w:r w:rsidR="00F21D83">
        <w:rPr>
          <w:b/>
        </w:rPr>
        <w:t>b</w:t>
      </w:r>
      <w:r w:rsidRPr="00CC5F08">
        <w:rPr>
          <w:b/>
        </w:rPr>
        <w:t>oard based on recommendations from the Facilities and Land Management Committee (F&amp;LMC).</w:t>
      </w:r>
    </w:p>
    <w:p w:rsidR="00A47BCC" w:rsidRPr="00CC5F08" w:rsidRDefault="00A47BCC" w:rsidP="00A47BCC">
      <w:pPr>
        <w:ind w:left="1440"/>
        <w:jc w:val="both"/>
      </w:pPr>
    </w:p>
    <w:p w:rsidR="00A47BCC" w:rsidRPr="00CC5F08" w:rsidRDefault="00A47BCC" w:rsidP="00A47BCC">
      <w:pPr>
        <w:pStyle w:val="BodyTextIndent2"/>
        <w:ind w:firstLine="0"/>
        <w:rPr>
          <w:bCs/>
        </w:rPr>
      </w:pPr>
      <w:r w:rsidRPr="00CC5F08">
        <w:rPr>
          <w:bCs/>
        </w:rPr>
        <w:t>RATIONALE AND RECOMMENDATION</w:t>
      </w:r>
    </w:p>
    <w:p w:rsidR="00A47BCC" w:rsidRDefault="00A47BCC" w:rsidP="00A47BCC">
      <w:pPr>
        <w:ind w:left="1440"/>
        <w:jc w:val="both"/>
        <w:rPr>
          <w:bCs/>
        </w:rPr>
      </w:pPr>
      <w:r w:rsidRPr="00A96E21">
        <w:rPr>
          <w:bCs/>
        </w:rPr>
        <w:t xml:space="preserve">Reference </w:t>
      </w:r>
      <w:r w:rsidR="00A96E21" w:rsidRPr="00A96E21">
        <w:rPr>
          <w:bCs/>
        </w:rPr>
        <w:t>9</w:t>
      </w:r>
      <w:r w:rsidRPr="00CC5F08">
        <w:rPr>
          <w:bCs/>
        </w:rPr>
        <w:t xml:space="preserve"> contains the complete </w:t>
      </w:r>
      <w:r w:rsidR="005837DD">
        <w:rPr>
          <w:bCs/>
        </w:rPr>
        <w:t>s</w:t>
      </w:r>
      <w:r>
        <w:rPr>
          <w:bCs/>
        </w:rPr>
        <w:t xml:space="preserve">chematic </w:t>
      </w:r>
      <w:r w:rsidR="005837DD">
        <w:rPr>
          <w:bCs/>
        </w:rPr>
        <w:t>d</w:t>
      </w:r>
      <w:r>
        <w:rPr>
          <w:bCs/>
        </w:rPr>
        <w:t>esign</w:t>
      </w:r>
      <w:r w:rsidRPr="00CC5F08">
        <w:rPr>
          <w:bCs/>
        </w:rPr>
        <w:t xml:space="preserve"> </w:t>
      </w:r>
      <w:r w:rsidR="005837DD">
        <w:rPr>
          <w:bCs/>
        </w:rPr>
        <w:t>a</w:t>
      </w:r>
      <w:r w:rsidRPr="00CC5F08">
        <w:rPr>
          <w:bCs/>
        </w:rPr>
        <w:t>pproval request.</w:t>
      </w:r>
      <w:r w:rsidR="007E563F">
        <w:rPr>
          <w:bCs/>
        </w:rPr>
        <w:t xml:space="preserve"> </w:t>
      </w:r>
      <w:r w:rsidRPr="00CC5F08">
        <w:rPr>
          <w:bCs/>
        </w:rPr>
        <w:t xml:space="preserve"> </w:t>
      </w:r>
      <w:r w:rsidR="00A937B1" w:rsidRPr="00A937B1">
        <w:rPr>
          <w:bCs/>
        </w:rPr>
        <w:t xml:space="preserve">Chris </w:t>
      </w:r>
      <w:proofErr w:type="spellStart"/>
      <w:r w:rsidR="00A937B1" w:rsidRPr="00A937B1">
        <w:rPr>
          <w:bCs/>
        </w:rPr>
        <w:t>Turletes</w:t>
      </w:r>
      <w:proofErr w:type="spellEnd"/>
      <w:r w:rsidR="00A937B1" w:rsidRPr="00A937B1">
        <w:rPr>
          <w:bCs/>
        </w:rPr>
        <w:t xml:space="preserve">, </w:t>
      </w:r>
      <w:r w:rsidR="005837DD">
        <w:rPr>
          <w:bCs/>
        </w:rPr>
        <w:t>associate vice chancellor</w:t>
      </w:r>
      <w:r w:rsidR="005837DD" w:rsidRPr="00A937B1">
        <w:rPr>
          <w:bCs/>
        </w:rPr>
        <w:t xml:space="preserve"> </w:t>
      </w:r>
      <w:r w:rsidR="00E86099">
        <w:rPr>
          <w:bCs/>
        </w:rPr>
        <w:t xml:space="preserve">for </w:t>
      </w:r>
      <w:r w:rsidR="005837DD">
        <w:rPr>
          <w:bCs/>
        </w:rPr>
        <w:t>f</w:t>
      </w:r>
      <w:r w:rsidR="005837DD" w:rsidRPr="00A937B1">
        <w:rPr>
          <w:bCs/>
        </w:rPr>
        <w:t xml:space="preserve">acilities and </w:t>
      </w:r>
      <w:r w:rsidR="005837DD">
        <w:rPr>
          <w:bCs/>
        </w:rPr>
        <w:t>c</w:t>
      </w:r>
      <w:r w:rsidR="005837DD" w:rsidRPr="00A937B1">
        <w:rPr>
          <w:bCs/>
        </w:rPr>
        <w:t xml:space="preserve">ampus </w:t>
      </w:r>
      <w:r w:rsidR="005837DD">
        <w:rPr>
          <w:bCs/>
        </w:rPr>
        <w:t>s</w:t>
      </w:r>
      <w:r w:rsidR="005837DD" w:rsidRPr="00A937B1">
        <w:rPr>
          <w:bCs/>
        </w:rPr>
        <w:t>ervices</w:t>
      </w:r>
      <w:r w:rsidR="00A937B1" w:rsidRPr="00A937B1">
        <w:rPr>
          <w:bCs/>
        </w:rPr>
        <w:t>,</w:t>
      </w:r>
      <w:r w:rsidR="00A937B1" w:rsidRPr="00CC5F08">
        <w:rPr>
          <w:bCs/>
        </w:rPr>
        <w:t xml:space="preserve"> </w:t>
      </w:r>
      <w:r w:rsidRPr="00CC5F08">
        <w:rPr>
          <w:bCs/>
        </w:rPr>
        <w:t>will review the request</w:t>
      </w:r>
      <w:r w:rsidR="005050B5">
        <w:rPr>
          <w:bCs/>
        </w:rPr>
        <w:t xml:space="preserve"> with members of the committee.</w:t>
      </w:r>
    </w:p>
    <w:p w:rsidR="005050B5" w:rsidRPr="00CC5F08" w:rsidRDefault="005050B5" w:rsidP="00A47BCC">
      <w:pPr>
        <w:ind w:left="1440"/>
        <w:jc w:val="both"/>
        <w:rPr>
          <w:bCs/>
        </w:rPr>
      </w:pPr>
    </w:p>
    <w:p w:rsidR="00831891" w:rsidRPr="00CC5F08" w:rsidRDefault="005050B5" w:rsidP="006937BA">
      <w:pPr>
        <w:tabs>
          <w:tab w:val="right" w:pos="9360"/>
        </w:tabs>
        <w:ind w:left="1440" w:hanging="720"/>
        <w:jc w:val="both"/>
        <w:rPr>
          <w:bCs/>
        </w:rPr>
      </w:pPr>
      <w:r w:rsidRPr="005837DD">
        <w:rPr>
          <w:bCs/>
        </w:rPr>
        <w:t>D.</w:t>
      </w:r>
      <w:r w:rsidRPr="00CC5F08">
        <w:rPr>
          <w:b/>
          <w:bCs/>
        </w:rPr>
        <w:tab/>
      </w:r>
      <w:r w:rsidR="00831891">
        <w:rPr>
          <w:bCs/>
          <w:u w:val="single"/>
        </w:rPr>
        <w:t xml:space="preserve">Project Change Request for </w:t>
      </w:r>
      <w:r w:rsidR="00831891" w:rsidRPr="00CC5F08">
        <w:rPr>
          <w:bCs/>
          <w:u w:val="single"/>
        </w:rPr>
        <w:t>the University of Alaska Anchorage</w:t>
      </w:r>
      <w:r w:rsidR="00831891">
        <w:rPr>
          <w:bCs/>
          <w:u w:val="single"/>
        </w:rPr>
        <w:t xml:space="preserve"> Health Sciences </w:t>
      </w:r>
      <w:r w:rsidR="00831891" w:rsidRPr="006937BA">
        <w:rPr>
          <w:bCs/>
          <w:u w:val="single"/>
        </w:rPr>
        <w:t>Building</w:t>
      </w:r>
      <w:r w:rsidR="006937BA">
        <w:rPr>
          <w:bCs/>
        </w:rPr>
        <w:tab/>
      </w:r>
      <w:r w:rsidR="00831891" w:rsidRPr="006937BA">
        <w:rPr>
          <w:bCs/>
        </w:rPr>
        <w:t>Reference</w:t>
      </w:r>
      <w:r w:rsidR="00831891" w:rsidRPr="00CC5F08">
        <w:rPr>
          <w:bCs/>
        </w:rPr>
        <w:t xml:space="preserve"> </w:t>
      </w:r>
      <w:r w:rsidR="00A96E21">
        <w:rPr>
          <w:bCs/>
        </w:rPr>
        <w:t>10</w:t>
      </w:r>
    </w:p>
    <w:p w:rsidR="00831891" w:rsidRDefault="00831891" w:rsidP="00831891">
      <w:pPr>
        <w:ind w:left="1440"/>
        <w:jc w:val="both"/>
        <w:rPr>
          <w:bCs/>
        </w:rPr>
      </w:pPr>
    </w:p>
    <w:p w:rsidR="00831891" w:rsidRDefault="00831891" w:rsidP="00831891">
      <w:pPr>
        <w:ind w:left="1440"/>
        <w:jc w:val="both"/>
        <w:rPr>
          <w:color w:val="000000"/>
        </w:rPr>
      </w:pPr>
      <w:r>
        <w:rPr>
          <w:color w:val="000000"/>
        </w:rPr>
        <w:t>The President recommends that:</w:t>
      </w:r>
    </w:p>
    <w:p w:rsidR="00831891" w:rsidRDefault="00831891" w:rsidP="00831891">
      <w:pPr>
        <w:ind w:left="1440"/>
        <w:jc w:val="both"/>
        <w:rPr>
          <w:color w:val="000000"/>
        </w:rPr>
      </w:pPr>
    </w:p>
    <w:p w:rsidR="00831891" w:rsidRPr="006F2DB7" w:rsidRDefault="00831891" w:rsidP="00831891">
      <w:pPr>
        <w:autoSpaceDE w:val="0"/>
        <w:autoSpaceDN w:val="0"/>
        <w:adjustRightInd w:val="0"/>
        <w:ind w:left="1440"/>
        <w:jc w:val="both"/>
        <w:rPr>
          <w:b/>
          <w:bCs/>
          <w:color w:val="000000"/>
          <w:u w:val="single"/>
        </w:rPr>
      </w:pPr>
      <w:r w:rsidRPr="006F2DB7">
        <w:rPr>
          <w:b/>
          <w:bCs/>
          <w:color w:val="000000"/>
          <w:u w:val="single"/>
        </w:rPr>
        <w:t>MOTION</w:t>
      </w:r>
    </w:p>
    <w:p w:rsidR="00831891" w:rsidRPr="005837DD" w:rsidRDefault="001F5A43" w:rsidP="00831891">
      <w:pPr>
        <w:ind w:left="1440"/>
        <w:jc w:val="both"/>
        <w:rPr>
          <w:b/>
        </w:rPr>
      </w:pPr>
      <w:r w:rsidRPr="005837DD">
        <w:rPr>
          <w:b/>
        </w:rPr>
        <w:t xml:space="preserve">“The Facilities and Land Management Committee recommends that the Board of Regents approve the </w:t>
      </w:r>
      <w:r w:rsidR="005837DD">
        <w:rPr>
          <w:b/>
        </w:rPr>
        <w:t>p</w:t>
      </w:r>
      <w:r w:rsidRPr="005837DD">
        <w:rPr>
          <w:b/>
        </w:rPr>
        <w:t xml:space="preserve">roject </w:t>
      </w:r>
      <w:r w:rsidR="005837DD">
        <w:rPr>
          <w:b/>
        </w:rPr>
        <w:t>c</w:t>
      </w:r>
      <w:r w:rsidRPr="005837DD">
        <w:rPr>
          <w:b/>
        </w:rPr>
        <w:t xml:space="preserve">hange </w:t>
      </w:r>
      <w:r w:rsidR="005837DD">
        <w:rPr>
          <w:b/>
        </w:rPr>
        <w:t>r</w:t>
      </w:r>
      <w:r w:rsidRPr="005837DD">
        <w:rPr>
          <w:b/>
        </w:rPr>
        <w:t xml:space="preserve">equest for the University </w:t>
      </w:r>
      <w:proofErr w:type="gramStart"/>
      <w:r w:rsidRPr="005837DD">
        <w:rPr>
          <w:b/>
        </w:rPr>
        <w:t>of</w:t>
      </w:r>
      <w:proofErr w:type="gramEnd"/>
      <w:r w:rsidRPr="005837DD">
        <w:rPr>
          <w:b/>
        </w:rPr>
        <w:t xml:space="preserve"> Alaska Anchorage Health Sciences Building as presented in compliance with the campus master plan, and authorizes the </w:t>
      </w:r>
      <w:r w:rsidR="005837DD">
        <w:rPr>
          <w:b/>
        </w:rPr>
        <w:t>u</w:t>
      </w:r>
      <w:r w:rsidRPr="005837DD">
        <w:rPr>
          <w:b/>
        </w:rPr>
        <w:t xml:space="preserve">niversity administration to reduce the total project budget by $5,885,165 not to exceed </w:t>
      </w:r>
      <w:r w:rsidR="005837DD">
        <w:rPr>
          <w:b/>
        </w:rPr>
        <w:t>t</w:t>
      </w:r>
      <w:r w:rsidRPr="005837DD">
        <w:rPr>
          <w:b/>
        </w:rPr>
        <w:t xml:space="preserve">otal </w:t>
      </w:r>
      <w:r w:rsidR="005837DD">
        <w:rPr>
          <w:b/>
        </w:rPr>
        <w:t>p</w:t>
      </w:r>
      <w:r w:rsidRPr="005837DD">
        <w:rPr>
          <w:b/>
        </w:rPr>
        <w:t xml:space="preserve">roject </w:t>
      </w:r>
      <w:r w:rsidR="005837DD">
        <w:rPr>
          <w:b/>
        </w:rPr>
        <w:t>c</w:t>
      </w:r>
      <w:r w:rsidRPr="005837DD">
        <w:rPr>
          <w:b/>
        </w:rPr>
        <w:t>ost of $40,</w:t>
      </w:r>
      <w:r w:rsidR="005837DD">
        <w:rPr>
          <w:b/>
        </w:rPr>
        <w:t xml:space="preserve">614,835. </w:t>
      </w:r>
      <w:r w:rsidRPr="005837DD">
        <w:rPr>
          <w:b/>
        </w:rPr>
        <w:t xml:space="preserve">The $5,885,165 balance will then be used to develop the </w:t>
      </w:r>
      <w:r w:rsidR="005837DD">
        <w:rPr>
          <w:b/>
        </w:rPr>
        <w:t>c</w:t>
      </w:r>
      <w:r w:rsidRPr="005837DD">
        <w:rPr>
          <w:b/>
        </w:rPr>
        <w:t xml:space="preserve">onceptual </w:t>
      </w:r>
      <w:r w:rsidR="005837DD">
        <w:rPr>
          <w:b/>
        </w:rPr>
        <w:t>d</w:t>
      </w:r>
      <w:r w:rsidRPr="005837DD">
        <w:rPr>
          <w:b/>
        </w:rPr>
        <w:t xml:space="preserve">esign of the Health Science Building Phase 2 ($250,000); to design and complete the </w:t>
      </w:r>
      <w:r w:rsidR="005837DD">
        <w:rPr>
          <w:b/>
        </w:rPr>
        <w:t>p</w:t>
      </w:r>
      <w:r w:rsidRPr="005837DD">
        <w:rPr>
          <w:b/>
        </w:rPr>
        <w:t xml:space="preserve">edestrian </w:t>
      </w:r>
      <w:r w:rsidR="005837DD">
        <w:rPr>
          <w:b/>
        </w:rPr>
        <w:t>brid</w:t>
      </w:r>
      <w:r w:rsidRPr="005837DD">
        <w:rPr>
          <w:b/>
        </w:rPr>
        <w:t>ge across Providence Drive between the Health Science Building and the new Engineering Building ($4,350,000); and to create additional parking for the existing Health Science Building ($1,285,165). This motion is effective December 6, 2012.”</w:t>
      </w:r>
    </w:p>
    <w:p w:rsidR="00831891" w:rsidRPr="00CC5F08" w:rsidRDefault="00831891" w:rsidP="00831891">
      <w:pPr>
        <w:ind w:left="1440"/>
        <w:jc w:val="both"/>
      </w:pPr>
    </w:p>
    <w:p w:rsidR="00831891" w:rsidRPr="00CC5F08" w:rsidRDefault="00831891" w:rsidP="00831891">
      <w:pPr>
        <w:ind w:left="1440"/>
        <w:jc w:val="both"/>
      </w:pPr>
      <w:r w:rsidRPr="00CC5F08">
        <w:t>POLICY CITATION</w:t>
      </w:r>
    </w:p>
    <w:p w:rsidR="00831891" w:rsidRPr="00CC5F08" w:rsidRDefault="00831891" w:rsidP="00831891">
      <w:pPr>
        <w:autoSpaceDE w:val="0"/>
        <w:autoSpaceDN w:val="0"/>
        <w:adjustRightInd w:val="0"/>
        <w:ind w:left="1440"/>
        <w:jc w:val="both"/>
      </w:pPr>
      <w:r w:rsidRPr="00CC5F08">
        <w:t>In accordanc</w:t>
      </w:r>
      <w:r>
        <w:t>e with Regents’ Policy 05.12.047</w:t>
      </w:r>
      <w:r w:rsidRPr="00CC5F08">
        <w:t xml:space="preserve">, </w:t>
      </w:r>
      <w:r>
        <w:t xml:space="preserve">a </w:t>
      </w:r>
      <w:r w:rsidR="005837DD">
        <w:t>p</w:t>
      </w:r>
      <w:r>
        <w:t xml:space="preserve">roject </w:t>
      </w:r>
      <w:r w:rsidR="005837DD">
        <w:t>c</w:t>
      </w:r>
      <w:r>
        <w:t xml:space="preserve">hange </w:t>
      </w:r>
      <w:r w:rsidR="005837DD">
        <w:t>r</w:t>
      </w:r>
      <w:r>
        <w:t xml:space="preserve">equest is required when there are </w:t>
      </w:r>
      <w:r>
        <w:rPr>
          <w:spacing w:val="-1"/>
        </w:rPr>
        <w:t>c</w:t>
      </w:r>
      <w:r>
        <w:t>h</w:t>
      </w:r>
      <w:r>
        <w:rPr>
          <w:spacing w:val="-1"/>
        </w:rPr>
        <w:t>a</w:t>
      </w:r>
      <w:r>
        <w:rPr>
          <w:spacing w:val="2"/>
        </w:rPr>
        <w:t>n</w:t>
      </w:r>
      <w:r>
        <w:t>g</w:t>
      </w:r>
      <w:r>
        <w:rPr>
          <w:spacing w:val="-1"/>
        </w:rPr>
        <w:t>e</w:t>
      </w:r>
      <w:r>
        <w:t>s</w:t>
      </w:r>
      <w:r>
        <w:rPr>
          <w:spacing w:val="29"/>
        </w:rPr>
        <w:t xml:space="preserve"> </w:t>
      </w:r>
      <w:r>
        <w:t>in</w:t>
      </w:r>
      <w:r>
        <w:rPr>
          <w:spacing w:val="29"/>
        </w:rPr>
        <w:t xml:space="preserve"> </w:t>
      </w:r>
      <w:r>
        <w:t>the</w:t>
      </w:r>
      <w:r>
        <w:rPr>
          <w:spacing w:val="28"/>
        </w:rPr>
        <w:t xml:space="preserve"> </w:t>
      </w:r>
      <w:r>
        <w:t>sou</w:t>
      </w:r>
      <w:r>
        <w:rPr>
          <w:spacing w:val="2"/>
        </w:rPr>
        <w:t>r</w:t>
      </w:r>
      <w:r>
        <w:rPr>
          <w:spacing w:val="-1"/>
        </w:rPr>
        <w:t>c</w:t>
      </w:r>
      <w:r>
        <w:t>e</w:t>
      </w:r>
      <w:r>
        <w:rPr>
          <w:spacing w:val="28"/>
        </w:rPr>
        <w:t xml:space="preserve"> </w:t>
      </w:r>
      <w:r>
        <w:t>of</w:t>
      </w:r>
      <w:r>
        <w:rPr>
          <w:spacing w:val="28"/>
        </w:rPr>
        <w:t xml:space="preserve"> </w:t>
      </w:r>
      <w:r>
        <w:rPr>
          <w:spacing w:val="-1"/>
        </w:rPr>
        <w:t>f</w:t>
      </w:r>
      <w:r>
        <w:t>unds,</w:t>
      </w:r>
      <w:r>
        <w:rPr>
          <w:spacing w:val="29"/>
        </w:rPr>
        <w:t xml:space="preserve"> </w:t>
      </w:r>
      <w:r>
        <w:t>i</w:t>
      </w:r>
      <w:r>
        <w:rPr>
          <w:spacing w:val="2"/>
        </w:rPr>
        <w:t>n</w:t>
      </w:r>
      <w:r>
        <w:rPr>
          <w:spacing w:val="-1"/>
        </w:rPr>
        <w:t>cr</w:t>
      </w:r>
      <w:r>
        <w:rPr>
          <w:spacing w:val="1"/>
        </w:rPr>
        <w:t>e</w:t>
      </w:r>
      <w:r>
        <w:rPr>
          <w:spacing w:val="-1"/>
        </w:rPr>
        <w:t>a</w:t>
      </w:r>
      <w:r>
        <w:t>s</w:t>
      </w:r>
      <w:r>
        <w:rPr>
          <w:spacing w:val="-1"/>
        </w:rPr>
        <w:t>e</w:t>
      </w:r>
      <w:r>
        <w:t>s</w:t>
      </w:r>
      <w:r>
        <w:rPr>
          <w:spacing w:val="29"/>
        </w:rPr>
        <w:t xml:space="preserve"> </w:t>
      </w:r>
      <w:r>
        <w:t>or</w:t>
      </w:r>
      <w:r>
        <w:rPr>
          <w:spacing w:val="30"/>
        </w:rPr>
        <w:t xml:space="preserve"> </w:t>
      </w:r>
      <w:r>
        <w:t>d</w:t>
      </w:r>
      <w:r>
        <w:rPr>
          <w:spacing w:val="-1"/>
        </w:rPr>
        <w:t>ecr</w:t>
      </w:r>
      <w:r>
        <w:rPr>
          <w:spacing w:val="1"/>
        </w:rPr>
        <w:t>e</w:t>
      </w:r>
      <w:r>
        <w:rPr>
          <w:spacing w:val="-1"/>
        </w:rPr>
        <w:t>a</w:t>
      </w:r>
      <w:r>
        <w:t>s</w:t>
      </w:r>
      <w:r>
        <w:rPr>
          <w:spacing w:val="-1"/>
        </w:rPr>
        <w:t>e</w:t>
      </w:r>
      <w:r>
        <w:t>s</w:t>
      </w:r>
      <w:r>
        <w:rPr>
          <w:spacing w:val="29"/>
        </w:rPr>
        <w:t xml:space="preserve"> </w:t>
      </w:r>
      <w:r>
        <w:t>in</w:t>
      </w:r>
      <w:r>
        <w:rPr>
          <w:spacing w:val="29"/>
        </w:rPr>
        <w:t xml:space="preserve"> </w:t>
      </w:r>
      <w:r>
        <w:t>bu</w:t>
      </w:r>
      <w:r>
        <w:rPr>
          <w:spacing w:val="2"/>
        </w:rPr>
        <w:t>d</w:t>
      </w:r>
      <w:r>
        <w:rPr>
          <w:spacing w:val="-2"/>
        </w:rPr>
        <w:t>g</w:t>
      </w:r>
      <w:r>
        <w:rPr>
          <w:spacing w:val="-1"/>
        </w:rPr>
        <w:t>e</w:t>
      </w:r>
      <w:r>
        <w:t>t, s</w:t>
      </w:r>
      <w:r>
        <w:rPr>
          <w:spacing w:val="-1"/>
        </w:rPr>
        <w:t>a</w:t>
      </w:r>
      <w:r>
        <w:t>vin</w:t>
      </w:r>
      <w:r>
        <w:rPr>
          <w:spacing w:val="-2"/>
        </w:rPr>
        <w:t>g</w:t>
      </w:r>
      <w:r>
        <w:t>s</w:t>
      </w:r>
      <w:r>
        <w:rPr>
          <w:spacing w:val="31"/>
        </w:rPr>
        <w:t xml:space="preserve"> </w:t>
      </w:r>
      <w:r>
        <w:t>to</w:t>
      </w:r>
      <w:r>
        <w:rPr>
          <w:spacing w:val="29"/>
        </w:rPr>
        <w:t xml:space="preserve"> </w:t>
      </w:r>
      <w:r>
        <w:t>the</w:t>
      </w:r>
      <w:r>
        <w:rPr>
          <w:spacing w:val="30"/>
        </w:rPr>
        <w:t xml:space="preserve"> </w:t>
      </w:r>
      <w:r>
        <w:rPr>
          <w:spacing w:val="-1"/>
        </w:rPr>
        <w:t>c</w:t>
      </w:r>
      <w:r>
        <w:t>onst</w:t>
      </w:r>
      <w:r>
        <w:rPr>
          <w:spacing w:val="-1"/>
        </w:rPr>
        <w:t>r</w:t>
      </w:r>
      <w:r>
        <w:t>u</w:t>
      </w:r>
      <w:r>
        <w:rPr>
          <w:spacing w:val="-1"/>
        </w:rPr>
        <w:t>c</w:t>
      </w:r>
      <w:r>
        <w:t>t</w:t>
      </w:r>
      <w:r>
        <w:rPr>
          <w:spacing w:val="3"/>
        </w:rPr>
        <w:t>i</w:t>
      </w:r>
      <w:r>
        <w:t>on</w:t>
      </w:r>
      <w:r>
        <w:rPr>
          <w:spacing w:val="29"/>
        </w:rPr>
        <w:t xml:space="preserve"> </w:t>
      </w:r>
      <w:r>
        <w:t>bu</w:t>
      </w:r>
      <w:r>
        <w:rPr>
          <w:spacing w:val="2"/>
        </w:rPr>
        <w:t>d</w:t>
      </w:r>
      <w:r>
        <w:rPr>
          <w:spacing w:val="-2"/>
        </w:rPr>
        <w:t>g</w:t>
      </w:r>
      <w:r>
        <w:rPr>
          <w:spacing w:val="-1"/>
        </w:rPr>
        <w:t>e</w:t>
      </w:r>
      <w:r>
        <w:t>t,</w:t>
      </w:r>
      <w:r>
        <w:rPr>
          <w:spacing w:val="29"/>
        </w:rPr>
        <w:t xml:space="preserve"> </w:t>
      </w:r>
      <w:r>
        <w:t>or</w:t>
      </w:r>
      <w:r>
        <w:rPr>
          <w:spacing w:val="30"/>
        </w:rPr>
        <w:t xml:space="preserve"> </w:t>
      </w:r>
      <w:r>
        <w:t>m</w:t>
      </w:r>
      <w:r>
        <w:rPr>
          <w:spacing w:val="-1"/>
        </w:rPr>
        <w:t>a</w:t>
      </w:r>
      <w:r>
        <w:t>t</w:t>
      </w:r>
      <w:r>
        <w:rPr>
          <w:spacing w:val="1"/>
        </w:rPr>
        <w:t>e</w:t>
      </w:r>
      <w:r>
        <w:rPr>
          <w:spacing w:val="-1"/>
        </w:rPr>
        <w:t>r</w:t>
      </w:r>
      <w:r>
        <w:t>i</w:t>
      </w:r>
      <w:r>
        <w:rPr>
          <w:spacing w:val="-1"/>
        </w:rPr>
        <w:t>a</w:t>
      </w:r>
      <w:r>
        <w:t>l</w:t>
      </w:r>
      <w:r>
        <w:rPr>
          <w:spacing w:val="29"/>
        </w:rPr>
        <w:t xml:space="preserve"> </w:t>
      </w:r>
      <w:r>
        <w:rPr>
          <w:spacing w:val="1"/>
        </w:rPr>
        <w:t>c</w:t>
      </w:r>
      <w:r>
        <w:t>h</w:t>
      </w:r>
      <w:r>
        <w:rPr>
          <w:spacing w:val="-1"/>
        </w:rPr>
        <w:t>a</w:t>
      </w:r>
      <w:r>
        <w:t>ng</w:t>
      </w:r>
      <w:r>
        <w:rPr>
          <w:spacing w:val="-1"/>
        </w:rPr>
        <w:t>e</w:t>
      </w:r>
      <w:r>
        <w:t>s</w:t>
      </w:r>
      <w:r>
        <w:rPr>
          <w:spacing w:val="29"/>
        </w:rPr>
        <w:t xml:space="preserve"> </w:t>
      </w:r>
      <w:r>
        <w:t>in</w:t>
      </w:r>
      <w:r>
        <w:rPr>
          <w:spacing w:val="29"/>
        </w:rPr>
        <w:t xml:space="preserve"> </w:t>
      </w:r>
      <w:r>
        <w:rPr>
          <w:spacing w:val="2"/>
        </w:rPr>
        <w:t>p</w:t>
      </w:r>
      <w:r>
        <w:rPr>
          <w:spacing w:val="-1"/>
        </w:rPr>
        <w:t>r</w:t>
      </w:r>
      <w:r>
        <w:rPr>
          <w:spacing w:val="2"/>
        </w:rPr>
        <w:t>o</w:t>
      </w:r>
      <w:r>
        <w:rPr>
          <w:spacing w:val="-2"/>
        </w:rPr>
        <w:t>g</w:t>
      </w:r>
      <w:r>
        <w:rPr>
          <w:spacing w:val="-1"/>
        </w:rPr>
        <w:t>ra</w:t>
      </w:r>
      <w:r>
        <w:t>m</w:t>
      </w:r>
      <w:r>
        <w:rPr>
          <w:spacing w:val="32"/>
        </w:rPr>
        <w:t xml:space="preserve"> </w:t>
      </w:r>
      <w:r>
        <w:t>or</w:t>
      </w:r>
      <w:r>
        <w:rPr>
          <w:spacing w:val="30"/>
        </w:rPr>
        <w:t xml:space="preserve"> </w:t>
      </w:r>
      <w:r>
        <w:t>p</w:t>
      </w:r>
      <w:r>
        <w:rPr>
          <w:spacing w:val="2"/>
        </w:rPr>
        <w:t>r</w:t>
      </w:r>
      <w:r>
        <w:t>oj</w:t>
      </w:r>
      <w:r>
        <w:rPr>
          <w:spacing w:val="-1"/>
        </w:rPr>
        <w:t>ec</w:t>
      </w:r>
      <w:r>
        <w:t>t</w:t>
      </w:r>
      <w:r>
        <w:rPr>
          <w:spacing w:val="29"/>
        </w:rPr>
        <w:t xml:space="preserve"> </w:t>
      </w:r>
      <w:r>
        <w:t>s</w:t>
      </w:r>
      <w:r>
        <w:rPr>
          <w:spacing w:val="-1"/>
        </w:rPr>
        <w:t>c</w:t>
      </w:r>
      <w:r>
        <w:t>o</w:t>
      </w:r>
      <w:r>
        <w:rPr>
          <w:spacing w:val="2"/>
        </w:rPr>
        <w:t>p</w:t>
      </w:r>
      <w:r>
        <w:t>e</w:t>
      </w:r>
      <w:r>
        <w:rPr>
          <w:spacing w:val="28"/>
        </w:rPr>
        <w:t xml:space="preserve"> </w:t>
      </w:r>
      <w:r>
        <w:t>id</w:t>
      </w:r>
      <w:r>
        <w:rPr>
          <w:spacing w:val="-1"/>
        </w:rPr>
        <w:t>e</w:t>
      </w:r>
      <w:r>
        <w:t>nti</w:t>
      </w:r>
      <w:r>
        <w:rPr>
          <w:spacing w:val="-1"/>
        </w:rPr>
        <w:t>f</w:t>
      </w:r>
      <w:r>
        <w:t>i</w:t>
      </w:r>
      <w:r>
        <w:rPr>
          <w:spacing w:val="-1"/>
        </w:rPr>
        <w:t xml:space="preserve">ed </w:t>
      </w:r>
      <w:r>
        <w:t>subs</w:t>
      </w:r>
      <w:r>
        <w:rPr>
          <w:spacing w:val="-1"/>
        </w:rPr>
        <w:t>e</w:t>
      </w:r>
      <w:r>
        <w:t>qu</w:t>
      </w:r>
      <w:r>
        <w:rPr>
          <w:spacing w:val="-1"/>
        </w:rPr>
        <w:t>e</w:t>
      </w:r>
      <w:r>
        <w:t>nt</w:t>
      </w:r>
      <w:r>
        <w:rPr>
          <w:spacing w:val="20"/>
        </w:rPr>
        <w:t xml:space="preserve"> </w:t>
      </w:r>
      <w:r>
        <w:t>to</w:t>
      </w:r>
      <w:r>
        <w:rPr>
          <w:spacing w:val="19"/>
        </w:rPr>
        <w:t xml:space="preserve"> </w:t>
      </w:r>
      <w:r>
        <w:t>s</w:t>
      </w:r>
      <w:r>
        <w:rPr>
          <w:spacing w:val="-1"/>
        </w:rPr>
        <w:t>c</w:t>
      </w:r>
      <w:r>
        <w:t>h</w:t>
      </w:r>
      <w:r>
        <w:rPr>
          <w:spacing w:val="-1"/>
        </w:rPr>
        <w:t>e</w:t>
      </w:r>
      <w:r>
        <w:t>m</w:t>
      </w:r>
      <w:r>
        <w:rPr>
          <w:spacing w:val="-1"/>
        </w:rPr>
        <w:t>a</w:t>
      </w:r>
      <w:r>
        <w:t>tic</w:t>
      </w:r>
      <w:r>
        <w:rPr>
          <w:spacing w:val="18"/>
        </w:rPr>
        <w:t xml:space="preserve"> </w:t>
      </w:r>
      <w:r>
        <w:t>d</w:t>
      </w:r>
      <w:r>
        <w:rPr>
          <w:spacing w:val="-1"/>
        </w:rPr>
        <w:t>e</w:t>
      </w:r>
      <w:r>
        <w:t>si</w:t>
      </w:r>
      <w:r>
        <w:rPr>
          <w:spacing w:val="-2"/>
        </w:rPr>
        <w:t>g</w:t>
      </w:r>
      <w:r>
        <w:t>n</w:t>
      </w:r>
      <w:r w:rsidR="005837DD">
        <w:t xml:space="preserve"> approval</w:t>
      </w:r>
      <w:r w:rsidRPr="00CC5F08">
        <w:t>.</w:t>
      </w:r>
    </w:p>
    <w:p w:rsidR="00831891" w:rsidRPr="00CC5F08" w:rsidRDefault="00831891" w:rsidP="00831891">
      <w:pPr>
        <w:ind w:left="1440"/>
        <w:jc w:val="both"/>
      </w:pPr>
    </w:p>
    <w:p w:rsidR="00831891" w:rsidRPr="00CC5F08" w:rsidRDefault="00831891" w:rsidP="00831891">
      <w:pPr>
        <w:ind w:left="1440"/>
        <w:jc w:val="both"/>
      </w:pPr>
      <w:r>
        <w:rPr>
          <w:b/>
        </w:rPr>
        <w:t>Changes &gt; $1</w:t>
      </w:r>
      <w:r w:rsidRPr="00CC5F08">
        <w:rPr>
          <w:b/>
        </w:rPr>
        <w:t xml:space="preserve"> million will require approval by the </w:t>
      </w:r>
      <w:r w:rsidR="005837DD">
        <w:rPr>
          <w:b/>
        </w:rPr>
        <w:t>b</w:t>
      </w:r>
      <w:r w:rsidRPr="00CC5F08">
        <w:rPr>
          <w:b/>
        </w:rPr>
        <w:t>oard based on recommendations from the Facilities and Land Management Committee (F&amp;LMC).</w:t>
      </w:r>
    </w:p>
    <w:p w:rsidR="005837DD" w:rsidRDefault="005837DD">
      <w:r>
        <w:br w:type="page"/>
      </w:r>
    </w:p>
    <w:p w:rsidR="00831891" w:rsidRPr="00CC5F08" w:rsidRDefault="00831891" w:rsidP="00831891">
      <w:pPr>
        <w:pStyle w:val="BodyTextIndent2"/>
        <w:ind w:firstLine="0"/>
        <w:rPr>
          <w:bCs/>
        </w:rPr>
      </w:pPr>
      <w:r w:rsidRPr="00CC5F08">
        <w:rPr>
          <w:bCs/>
        </w:rPr>
        <w:lastRenderedPageBreak/>
        <w:t>RATIONALE AND RECOMMENDATION</w:t>
      </w:r>
    </w:p>
    <w:p w:rsidR="00831891" w:rsidRDefault="00831891" w:rsidP="00831891">
      <w:pPr>
        <w:ind w:left="1440"/>
        <w:jc w:val="both"/>
        <w:rPr>
          <w:bCs/>
        </w:rPr>
      </w:pPr>
      <w:r w:rsidRPr="00A96E21">
        <w:rPr>
          <w:bCs/>
        </w:rPr>
        <w:t xml:space="preserve">Reference </w:t>
      </w:r>
      <w:r w:rsidR="00A96E21" w:rsidRPr="00A96E21">
        <w:rPr>
          <w:bCs/>
        </w:rPr>
        <w:t>10</w:t>
      </w:r>
      <w:r w:rsidRPr="00CC5F08">
        <w:rPr>
          <w:bCs/>
        </w:rPr>
        <w:t xml:space="preserve"> contains the complete </w:t>
      </w:r>
      <w:r w:rsidR="005837DD">
        <w:rPr>
          <w:bCs/>
        </w:rPr>
        <w:t>p</w:t>
      </w:r>
      <w:r>
        <w:rPr>
          <w:bCs/>
        </w:rPr>
        <w:t xml:space="preserve">roject </w:t>
      </w:r>
      <w:r w:rsidR="005837DD">
        <w:rPr>
          <w:bCs/>
        </w:rPr>
        <w:t>c</w:t>
      </w:r>
      <w:r>
        <w:rPr>
          <w:bCs/>
        </w:rPr>
        <w:t xml:space="preserve">hange </w:t>
      </w:r>
      <w:r w:rsidR="005837DD">
        <w:rPr>
          <w:bCs/>
        </w:rPr>
        <w:t>r</w:t>
      </w:r>
      <w:r w:rsidRPr="00CC5F08">
        <w:rPr>
          <w:bCs/>
        </w:rPr>
        <w:t>equest.</w:t>
      </w:r>
      <w:r>
        <w:rPr>
          <w:bCs/>
        </w:rPr>
        <w:t xml:space="preserve"> </w:t>
      </w:r>
      <w:r w:rsidRPr="00CC5F08">
        <w:rPr>
          <w:bCs/>
        </w:rPr>
        <w:t xml:space="preserve"> </w:t>
      </w:r>
      <w:r w:rsidRPr="00A937B1">
        <w:rPr>
          <w:bCs/>
        </w:rPr>
        <w:t xml:space="preserve">Chris </w:t>
      </w:r>
      <w:proofErr w:type="spellStart"/>
      <w:r w:rsidRPr="00A937B1">
        <w:rPr>
          <w:bCs/>
        </w:rPr>
        <w:t>Turletes</w:t>
      </w:r>
      <w:proofErr w:type="spellEnd"/>
      <w:r w:rsidRPr="00A937B1">
        <w:rPr>
          <w:bCs/>
        </w:rPr>
        <w:t xml:space="preserve">, </w:t>
      </w:r>
      <w:r w:rsidR="005837DD">
        <w:rPr>
          <w:bCs/>
        </w:rPr>
        <w:t>associate vice chancellor</w:t>
      </w:r>
      <w:r w:rsidR="005837DD" w:rsidRPr="00A937B1">
        <w:rPr>
          <w:bCs/>
        </w:rPr>
        <w:t xml:space="preserve"> </w:t>
      </w:r>
      <w:r w:rsidR="00E86099">
        <w:rPr>
          <w:bCs/>
        </w:rPr>
        <w:t xml:space="preserve">for </w:t>
      </w:r>
      <w:r w:rsidR="005837DD">
        <w:rPr>
          <w:bCs/>
        </w:rPr>
        <w:t>f</w:t>
      </w:r>
      <w:r w:rsidR="005837DD" w:rsidRPr="00A937B1">
        <w:rPr>
          <w:bCs/>
        </w:rPr>
        <w:t xml:space="preserve">acilities and </w:t>
      </w:r>
      <w:r w:rsidR="005837DD">
        <w:rPr>
          <w:bCs/>
        </w:rPr>
        <w:t>c</w:t>
      </w:r>
      <w:r w:rsidR="005837DD" w:rsidRPr="00A937B1">
        <w:rPr>
          <w:bCs/>
        </w:rPr>
        <w:t xml:space="preserve">ampus </w:t>
      </w:r>
      <w:r w:rsidR="005837DD">
        <w:rPr>
          <w:bCs/>
        </w:rPr>
        <w:t>s</w:t>
      </w:r>
      <w:r w:rsidR="005837DD" w:rsidRPr="00A937B1">
        <w:rPr>
          <w:bCs/>
        </w:rPr>
        <w:t>ervices</w:t>
      </w:r>
      <w:r w:rsidRPr="00A937B1">
        <w:rPr>
          <w:bCs/>
        </w:rPr>
        <w:t>,</w:t>
      </w:r>
      <w:r w:rsidRPr="00CC5F08">
        <w:rPr>
          <w:bCs/>
        </w:rPr>
        <w:t xml:space="preserve"> will review the request</w:t>
      </w:r>
      <w:r>
        <w:rPr>
          <w:bCs/>
        </w:rPr>
        <w:t xml:space="preserve"> with members of the committee.</w:t>
      </w:r>
    </w:p>
    <w:p w:rsidR="00831891" w:rsidRPr="00CC5F08" w:rsidRDefault="00831891" w:rsidP="00831891">
      <w:pPr>
        <w:ind w:left="1440"/>
        <w:jc w:val="both"/>
        <w:rPr>
          <w:bCs/>
        </w:rPr>
      </w:pPr>
    </w:p>
    <w:p w:rsidR="00831891" w:rsidRPr="00CC5F08" w:rsidRDefault="001F5A43" w:rsidP="00831891">
      <w:pPr>
        <w:tabs>
          <w:tab w:val="right" w:pos="9360"/>
        </w:tabs>
        <w:ind w:left="1440" w:hanging="720"/>
        <w:jc w:val="both"/>
        <w:rPr>
          <w:bCs/>
        </w:rPr>
      </w:pPr>
      <w:r w:rsidRPr="005837DD">
        <w:rPr>
          <w:bCs/>
        </w:rPr>
        <w:t>E</w:t>
      </w:r>
      <w:r w:rsidR="00A47BCC" w:rsidRPr="005837DD">
        <w:rPr>
          <w:bCs/>
        </w:rPr>
        <w:t>.</w:t>
      </w:r>
      <w:r w:rsidR="00A47BCC" w:rsidRPr="00CC5F08">
        <w:rPr>
          <w:b/>
          <w:bCs/>
        </w:rPr>
        <w:tab/>
      </w:r>
      <w:r w:rsidR="00831891" w:rsidRPr="00A47BCC">
        <w:rPr>
          <w:bCs/>
          <w:u w:val="single"/>
        </w:rPr>
        <w:t xml:space="preserve">Formal Project Approval </w:t>
      </w:r>
      <w:r w:rsidR="00BD00FD">
        <w:rPr>
          <w:bCs/>
          <w:u w:val="single"/>
        </w:rPr>
        <w:t>for</w:t>
      </w:r>
      <w:r w:rsidR="00831891" w:rsidRPr="00CC5F08">
        <w:rPr>
          <w:bCs/>
          <w:u w:val="single"/>
        </w:rPr>
        <w:t xml:space="preserve"> the University of Alaska </w:t>
      </w:r>
      <w:r w:rsidR="00831891">
        <w:rPr>
          <w:bCs/>
          <w:u w:val="single"/>
        </w:rPr>
        <w:t>Fairbanks Antenna Installation Alaska Satellite Facility AS311</w:t>
      </w:r>
      <w:r w:rsidR="00831891" w:rsidRPr="00CC5F08">
        <w:rPr>
          <w:bCs/>
        </w:rPr>
        <w:tab/>
        <w:t xml:space="preserve">Reference </w:t>
      </w:r>
      <w:r w:rsidR="00A96E21">
        <w:rPr>
          <w:bCs/>
        </w:rPr>
        <w:t>11</w:t>
      </w:r>
    </w:p>
    <w:p w:rsidR="00831891" w:rsidRDefault="00831891" w:rsidP="00831891">
      <w:pPr>
        <w:ind w:left="1440"/>
        <w:jc w:val="both"/>
        <w:rPr>
          <w:bCs/>
        </w:rPr>
      </w:pPr>
    </w:p>
    <w:p w:rsidR="00831891" w:rsidRDefault="00831891" w:rsidP="00831891">
      <w:pPr>
        <w:ind w:left="1440"/>
        <w:jc w:val="both"/>
        <w:rPr>
          <w:color w:val="000000"/>
        </w:rPr>
      </w:pPr>
      <w:r>
        <w:rPr>
          <w:color w:val="000000"/>
        </w:rPr>
        <w:t>The President recommends that:</w:t>
      </w:r>
    </w:p>
    <w:p w:rsidR="00831891" w:rsidRDefault="00831891" w:rsidP="00831891">
      <w:pPr>
        <w:ind w:left="1440"/>
        <w:jc w:val="both"/>
        <w:rPr>
          <w:color w:val="000000"/>
        </w:rPr>
      </w:pPr>
    </w:p>
    <w:p w:rsidR="00831891" w:rsidRPr="006F2DB7" w:rsidRDefault="00831891" w:rsidP="00831891">
      <w:pPr>
        <w:autoSpaceDE w:val="0"/>
        <w:autoSpaceDN w:val="0"/>
        <w:adjustRightInd w:val="0"/>
        <w:ind w:left="1440"/>
        <w:jc w:val="both"/>
        <w:rPr>
          <w:b/>
          <w:bCs/>
          <w:color w:val="000000"/>
          <w:u w:val="single"/>
        </w:rPr>
      </w:pPr>
      <w:r w:rsidRPr="006F2DB7">
        <w:rPr>
          <w:b/>
          <w:bCs/>
          <w:color w:val="000000"/>
          <w:u w:val="single"/>
        </w:rPr>
        <w:t>MOTION</w:t>
      </w:r>
    </w:p>
    <w:p w:rsidR="00831891" w:rsidRPr="006F2DB7" w:rsidRDefault="001F5A43" w:rsidP="00831891">
      <w:pPr>
        <w:ind w:left="1440"/>
        <w:jc w:val="both"/>
        <w:rPr>
          <w:b/>
        </w:rPr>
      </w:pPr>
      <w:r w:rsidRPr="004F1188">
        <w:rPr>
          <w:b/>
        </w:rPr>
        <w:t xml:space="preserve">“The Facilities and Land Management Committee recommends that the Board of Regents approve the </w:t>
      </w:r>
      <w:r w:rsidR="005837DD">
        <w:rPr>
          <w:b/>
        </w:rPr>
        <w:t>f</w:t>
      </w:r>
      <w:r w:rsidRPr="004F1188">
        <w:rPr>
          <w:b/>
        </w:rPr>
        <w:t xml:space="preserve">ormal </w:t>
      </w:r>
      <w:r w:rsidR="005837DD">
        <w:rPr>
          <w:b/>
        </w:rPr>
        <w:t>project a</w:t>
      </w:r>
      <w:r w:rsidRPr="004F1188">
        <w:rPr>
          <w:b/>
        </w:rPr>
        <w:t>pproval request for the University of Alaska Fairbanks Antenna Installation Alaska Sat</w:t>
      </w:r>
      <w:r w:rsidR="00FA62D0">
        <w:rPr>
          <w:b/>
        </w:rPr>
        <w:t>ellite Facility AS311</w:t>
      </w:r>
      <w:r w:rsidRPr="004F1188">
        <w:rPr>
          <w:b/>
        </w:rPr>
        <w:t xml:space="preserve"> as presented in compliance with the approved campus master plan, and authorizes the university administration to proceed through </w:t>
      </w:r>
      <w:r w:rsidR="00F21D83">
        <w:rPr>
          <w:b/>
        </w:rPr>
        <w:t>s</w:t>
      </w:r>
      <w:r w:rsidRPr="004F1188">
        <w:rPr>
          <w:b/>
        </w:rPr>
        <w:t xml:space="preserve">chematic </w:t>
      </w:r>
      <w:r w:rsidR="00F21D83">
        <w:rPr>
          <w:b/>
        </w:rPr>
        <w:t>d</w:t>
      </w:r>
      <w:r w:rsidRPr="004F1188">
        <w:rPr>
          <w:b/>
        </w:rPr>
        <w:t>esign not to e</w:t>
      </w:r>
      <w:r w:rsidR="0030745C">
        <w:rPr>
          <w:b/>
        </w:rPr>
        <w:t>xceed a total project cost of $6</w:t>
      </w:r>
      <w:r w:rsidRPr="004F1188">
        <w:rPr>
          <w:b/>
        </w:rPr>
        <w:t>,000,000</w:t>
      </w:r>
      <w:r w:rsidR="0030745C">
        <w:rPr>
          <w:b/>
        </w:rPr>
        <w:t xml:space="preserve"> for Phases 1 and 2</w:t>
      </w:r>
      <w:r w:rsidRPr="004F1188">
        <w:rPr>
          <w:b/>
        </w:rPr>
        <w:t>.  This motion is effective December 6, 2012.”</w:t>
      </w:r>
    </w:p>
    <w:p w:rsidR="00831891" w:rsidRPr="00CC5F08" w:rsidRDefault="00831891" w:rsidP="00831891">
      <w:pPr>
        <w:ind w:left="1440"/>
        <w:jc w:val="both"/>
      </w:pPr>
    </w:p>
    <w:p w:rsidR="00831891" w:rsidRPr="00CC5F08" w:rsidRDefault="00831891" w:rsidP="00831891">
      <w:pPr>
        <w:ind w:left="1440"/>
        <w:jc w:val="both"/>
      </w:pPr>
      <w:r w:rsidRPr="00CC5F08">
        <w:t>POLICY CITATION</w:t>
      </w:r>
    </w:p>
    <w:p w:rsidR="00831891" w:rsidRPr="00CC5F08" w:rsidRDefault="00831891" w:rsidP="00831891">
      <w:pPr>
        <w:ind w:left="1440"/>
        <w:jc w:val="both"/>
      </w:pPr>
      <w:r w:rsidRPr="00CC5F08">
        <w:t xml:space="preserve">In accordance with Regents’ Policy 05.12.042, </w:t>
      </w:r>
      <w:r w:rsidR="005837DD">
        <w:t>f</w:t>
      </w:r>
      <w:r w:rsidRPr="00CC5F08">
        <w:t xml:space="preserve">ormal </w:t>
      </w:r>
      <w:r w:rsidR="005837DD">
        <w:t>p</w:t>
      </w:r>
      <w:r w:rsidRPr="00CC5F08">
        <w:t xml:space="preserve">roject </w:t>
      </w:r>
      <w:r w:rsidR="005837DD">
        <w:t>a</w:t>
      </w:r>
      <w:r w:rsidRPr="00CC5F08">
        <w:t xml:space="preserve">pproval (FPA) represents approval of the </w:t>
      </w:r>
      <w:r w:rsidR="000A46FC">
        <w:t>p</w:t>
      </w:r>
      <w:r w:rsidRPr="00CC5F08">
        <w:t xml:space="preserve">roject including the program justification and need, scope, the </w:t>
      </w:r>
      <w:r w:rsidR="005837DD">
        <w:t>t</w:t>
      </w:r>
      <w:r w:rsidRPr="00CC5F08">
        <w:t xml:space="preserve">otal </w:t>
      </w:r>
      <w:r w:rsidR="005837DD">
        <w:t>p</w:t>
      </w:r>
      <w:r w:rsidRPr="00CC5F08">
        <w:t xml:space="preserve">roject </w:t>
      </w:r>
      <w:r w:rsidR="005837DD">
        <w:t>c</w:t>
      </w:r>
      <w:r w:rsidRPr="00CC5F08">
        <w:t>ost (TPC), and funding plan for the project.  It also represents authorization to complete the development of the project through the schematic design, targeting the approved scope and budget, unless otherwise designated by the approval authority.</w:t>
      </w:r>
    </w:p>
    <w:p w:rsidR="00831891" w:rsidRPr="00CC5F08" w:rsidRDefault="00831891" w:rsidP="00831891">
      <w:pPr>
        <w:ind w:left="1440"/>
        <w:jc w:val="both"/>
      </w:pPr>
    </w:p>
    <w:p w:rsidR="00831891" w:rsidRPr="00CC5F08" w:rsidRDefault="00831891" w:rsidP="00831891">
      <w:pPr>
        <w:ind w:left="1440"/>
        <w:jc w:val="both"/>
      </w:pPr>
      <w:r w:rsidRPr="00CC5F08">
        <w:rPr>
          <w:b/>
        </w:rPr>
        <w:t xml:space="preserve">TPC &gt; $4 million will require approval by the </w:t>
      </w:r>
      <w:r w:rsidR="005837DD">
        <w:rPr>
          <w:b/>
        </w:rPr>
        <w:t>b</w:t>
      </w:r>
      <w:r w:rsidRPr="00CC5F08">
        <w:rPr>
          <w:b/>
        </w:rPr>
        <w:t>oard based on recommendations from the Facilities and Land Management Committee (F&amp;LMC).</w:t>
      </w:r>
    </w:p>
    <w:p w:rsidR="00831891" w:rsidRPr="00CC5F08" w:rsidRDefault="00831891" w:rsidP="00831891">
      <w:pPr>
        <w:ind w:left="1440"/>
        <w:jc w:val="both"/>
      </w:pPr>
    </w:p>
    <w:p w:rsidR="00831891" w:rsidRPr="00CC5F08" w:rsidRDefault="00831891" w:rsidP="00831891">
      <w:pPr>
        <w:pStyle w:val="BodyTextIndent2"/>
        <w:ind w:firstLine="0"/>
        <w:rPr>
          <w:bCs/>
        </w:rPr>
      </w:pPr>
      <w:r w:rsidRPr="00CC5F08">
        <w:rPr>
          <w:bCs/>
        </w:rPr>
        <w:t>RATIONALE AND RECOMMENDATION</w:t>
      </w:r>
    </w:p>
    <w:p w:rsidR="00831891" w:rsidRPr="00CC5F08" w:rsidRDefault="00831891" w:rsidP="00831891">
      <w:pPr>
        <w:ind w:left="1440"/>
        <w:jc w:val="both"/>
        <w:rPr>
          <w:bCs/>
        </w:rPr>
      </w:pPr>
      <w:r w:rsidRPr="00A96E21">
        <w:rPr>
          <w:bCs/>
        </w:rPr>
        <w:t xml:space="preserve">Reference </w:t>
      </w:r>
      <w:r w:rsidR="00A96E21" w:rsidRPr="00A96E21">
        <w:rPr>
          <w:bCs/>
        </w:rPr>
        <w:t>11</w:t>
      </w:r>
      <w:r w:rsidRPr="00CC5F08">
        <w:rPr>
          <w:bCs/>
        </w:rPr>
        <w:t xml:space="preserve"> contains the complete </w:t>
      </w:r>
      <w:r w:rsidR="005837DD">
        <w:rPr>
          <w:bCs/>
        </w:rPr>
        <w:t>formal project a</w:t>
      </w:r>
      <w:r w:rsidRPr="00CC5F08">
        <w:rPr>
          <w:bCs/>
        </w:rPr>
        <w:t>pproval request.</w:t>
      </w:r>
      <w:r>
        <w:rPr>
          <w:bCs/>
        </w:rPr>
        <w:t xml:space="preserve">  </w:t>
      </w:r>
      <w:r w:rsidRPr="00615087">
        <w:rPr>
          <w:bCs/>
        </w:rPr>
        <w:t>Scott Bell,</w:t>
      </w:r>
      <w:r w:rsidRPr="00CC5F08">
        <w:rPr>
          <w:bCs/>
        </w:rPr>
        <w:t xml:space="preserve"> </w:t>
      </w:r>
      <w:r w:rsidR="005837DD">
        <w:rPr>
          <w:bCs/>
        </w:rPr>
        <w:t>associate vice chancellor</w:t>
      </w:r>
      <w:r w:rsidR="005837DD" w:rsidRPr="00A937B1">
        <w:rPr>
          <w:bCs/>
        </w:rPr>
        <w:t xml:space="preserve"> </w:t>
      </w:r>
      <w:r w:rsidR="00E86099">
        <w:rPr>
          <w:bCs/>
        </w:rPr>
        <w:t xml:space="preserve">of </w:t>
      </w:r>
      <w:r w:rsidR="005837DD">
        <w:rPr>
          <w:bCs/>
        </w:rPr>
        <w:t>f</w:t>
      </w:r>
      <w:r w:rsidR="005837DD" w:rsidRPr="00A937B1">
        <w:rPr>
          <w:bCs/>
        </w:rPr>
        <w:t xml:space="preserve">acilities </w:t>
      </w:r>
      <w:r w:rsidR="005837DD">
        <w:rPr>
          <w:bCs/>
        </w:rPr>
        <w:t>s</w:t>
      </w:r>
      <w:r w:rsidR="005837DD" w:rsidRPr="00A937B1">
        <w:rPr>
          <w:bCs/>
        </w:rPr>
        <w:t>ervices</w:t>
      </w:r>
      <w:r w:rsidRPr="00CC5F08">
        <w:rPr>
          <w:bCs/>
        </w:rPr>
        <w:t xml:space="preserve">, will review the request with members of the committee. </w:t>
      </w:r>
    </w:p>
    <w:p w:rsidR="00831891" w:rsidRDefault="00831891" w:rsidP="00831891">
      <w:pPr>
        <w:ind w:left="1440"/>
        <w:jc w:val="both"/>
        <w:rPr>
          <w:bCs/>
        </w:rPr>
      </w:pPr>
    </w:p>
    <w:p w:rsidR="00831891" w:rsidRPr="00CC5F08" w:rsidRDefault="001F5A43" w:rsidP="00831891">
      <w:pPr>
        <w:tabs>
          <w:tab w:val="right" w:pos="9360"/>
        </w:tabs>
        <w:ind w:left="1440" w:hanging="720"/>
        <w:jc w:val="both"/>
        <w:rPr>
          <w:bCs/>
        </w:rPr>
      </w:pPr>
      <w:r w:rsidRPr="006538B2">
        <w:rPr>
          <w:bCs/>
        </w:rPr>
        <w:t>F</w:t>
      </w:r>
      <w:r w:rsidR="00A47BCC" w:rsidRPr="006538B2">
        <w:rPr>
          <w:bCs/>
        </w:rPr>
        <w:t>.</w:t>
      </w:r>
      <w:r w:rsidR="00A47BCC" w:rsidRPr="00CC5F08">
        <w:rPr>
          <w:b/>
          <w:bCs/>
        </w:rPr>
        <w:tab/>
      </w:r>
      <w:r w:rsidR="00831891" w:rsidRPr="00A47BCC">
        <w:rPr>
          <w:bCs/>
          <w:u w:val="single"/>
        </w:rPr>
        <w:t xml:space="preserve">Formal Project Approval </w:t>
      </w:r>
      <w:r w:rsidR="00BD00FD">
        <w:rPr>
          <w:bCs/>
          <w:u w:val="single"/>
        </w:rPr>
        <w:t>for</w:t>
      </w:r>
      <w:r w:rsidR="00831891" w:rsidRPr="00CC5F08">
        <w:rPr>
          <w:bCs/>
          <w:u w:val="single"/>
        </w:rPr>
        <w:t xml:space="preserve"> the University of Alaska </w:t>
      </w:r>
      <w:r w:rsidR="00831891">
        <w:rPr>
          <w:bCs/>
          <w:u w:val="single"/>
        </w:rPr>
        <w:t>Fairbanks West Ridge Deferred Maintenance P</w:t>
      </w:r>
      <w:r w:rsidR="006538B2">
        <w:rPr>
          <w:bCs/>
          <w:u w:val="single"/>
        </w:rPr>
        <w:t>hase</w:t>
      </w:r>
      <w:r w:rsidR="002747C1">
        <w:rPr>
          <w:bCs/>
          <w:u w:val="single"/>
        </w:rPr>
        <w:t xml:space="preserve"> </w:t>
      </w:r>
      <w:r w:rsidR="006538B2">
        <w:rPr>
          <w:bCs/>
          <w:u w:val="single"/>
        </w:rPr>
        <w:t>2</w:t>
      </w:r>
      <w:r w:rsidR="00831891" w:rsidRPr="00CC5F08">
        <w:rPr>
          <w:bCs/>
        </w:rPr>
        <w:tab/>
        <w:t xml:space="preserve">Reference </w:t>
      </w:r>
      <w:r w:rsidR="00A96E21">
        <w:rPr>
          <w:bCs/>
        </w:rPr>
        <w:t>12</w:t>
      </w:r>
    </w:p>
    <w:p w:rsidR="00831891" w:rsidRDefault="00831891" w:rsidP="00831891">
      <w:pPr>
        <w:ind w:left="1440"/>
        <w:jc w:val="both"/>
        <w:rPr>
          <w:bCs/>
        </w:rPr>
      </w:pPr>
    </w:p>
    <w:p w:rsidR="00831891" w:rsidRDefault="00831891" w:rsidP="00831891">
      <w:pPr>
        <w:ind w:left="1440"/>
        <w:jc w:val="both"/>
        <w:rPr>
          <w:color w:val="000000"/>
        </w:rPr>
      </w:pPr>
      <w:r>
        <w:rPr>
          <w:color w:val="000000"/>
        </w:rPr>
        <w:t>The President recommends that:</w:t>
      </w:r>
    </w:p>
    <w:p w:rsidR="00831891" w:rsidRDefault="00831891" w:rsidP="00831891">
      <w:pPr>
        <w:ind w:left="1440"/>
        <w:jc w:val="both"/>
        <w:rPr>
          <w:color w:val="000000"/>
        </w:rPr>
      </w:pPr>
    </w:p>
    <w:p w:rsidR="00831891" w:rsidRPr="006F2DB7" w:rsidRDefault="00831891" w:rsidP="00831891">
      <w:pPr>
        <w:autoSpaceDE w:val="0"/>
        <w:autoSpaceDN w:val="0"/>
        <w:adjustRightInd w:val="0"/>
        <w:ind w:left="1440"/>
        <w:jc w:val="both"/>
        <w:rPr>
          <w:b/>
          <w:bCs/>
          <w:color w:val="000000"/>
          <w:u w:val="single"/>
        </w:rPr>
      </w:pPr>
      <w:r w:rsidRPr="006F2DB7">
        <w:rPr>
          <w:b/>
          <w:bCs/>
          <w:color w:val="000000"/>
          <w:u w:val="single"/>
        </w:rPr>
        <w:t>MOTION</w:t>
      </w:r>
    </w:p>
    <w:p w:rsidR="00831891" w:rsidRPr="006F2DB7" w:rsidRDefault="001F5A43" w:rsidP="00831891">
      <w:pPr>
        <w:ind w:left="1440"/>
        <w:jc w:val="both"/>
        <w:rPr>
          <w:b/>
        </w:rPr>
      </w:pPr>
      <w:r w:rsidRPr="00C94CBA">
        <w:rPr>
          <w:b/>
        </w:rPr>
        <w:t xml:space="preserve">“The Facilities and Land Management Committee recommends that the Board of Regents approve the </w:t>
      </w:r>
      <w:r w:rsidR="006538B2">
        <w:rPr>
          <w:b/>
        </w:rPr>
        <w:t>f</w:t>
      </w:r>
      <w:r w:rsidRPr="00C94CBA">
        <w:rPr>
          <w:b/>
        </w:rPr>
        <w:t xml:space="preserve">ormal </w:t>
      </w:r>
      <w:r w:rsidR="006538B2">
        <w:rPr>
          <w:b/>
        </w:rPr>
        <w:t>p</w:t>
      </w:r>
      <w:r w:rsidRPr="00C94CBA">
        <w:rPr>
          <w:b/>
        </w:rPr>
        <w:t xml:space="preserve">roject </w:t>
      </w:r>
      <w:r w:rsidR="006538B2">
        <w:rPr>
          <w:b/>
        </w:rPr>
        <w:t>a</w:t>
      </w:r>
      <w:r w:rsidRPr="00C94CBA">
        <w:rPr>
          <w:b/>
        </w:rPr>
        <w:t xml:space="preserve">pproval request for the University </w:t>
      </w:r>
      <w:proofErr w:type="gramStart"/>
      <w:r w:rsidRPr="00C94CBA">
        <w:rPr>
          <w:b/>
        </w:rPr>
        <w:t>of</w:t>
      </w:r>
      <w:proofErr w:type="gramEnd"/>
      <w:r w:rsidRPr="00C94CBA">
        <w:rPr>
          <w:b/>
        </w:rPr>
        <w:t xml:space="preserve"> Alaska </w:t>
      </w:r>
      <w:r w:rsidRPr="00C94CBA">
        <w:rPr>
          <w:b/>
          <w:bCs/>
        </w:rPr>
        <w:t>Fairbanks West Ridge Deferred Maintenance Phase 2</w:t>
      </w:r>
      <w:r w:rsidRPr="00C94CBA">
        <w:rPr>
          <w:b/>
        </w:rPr>
        <w:t xml:space="preserve"> as presented in compliance with the approved campus master plan, and </w:t>
      </w:r>
      <w:r w:rsidRPr="00C94CBA">
        <w:rPr>
          <w:b/>
        </w:rPr>
        <w:lastRenderedPageBreak/>
        <w:t xml:space="preserve">authorizes the university administration to proceed through </w:t>
      </w:r>
      <w:r w:rsidR="006538B2">
        <w:rPr>
          <w:b/>
        </w:rPr>
        <w:t>s</w:t>
      </w:r>
      <w:r w:rsidRPr="00C94CBA">
        <w:rPr>
          <w:b/>
        </w:rPr>
        <w:t xml:space="preserve">chematic </w:t>
      </w:r>
      <w:r w:rsidR="006538B2">
        <w:rPr>
          <w:b/>
        </w:rPr>
        <w:t>d</w:t>
      </w:r>
      <w:r w:rsidRPr="00C94CBA">
        <w:rPr>
          <w:b/>
        </w:rPr>
        <w:t>esign not to exceed a total project cost of $</w:t>
      </w:r>
      <w:r w:rsidR="006538B2">
        <w:rPr>
          <w:b/>
        </w:rPr>
        <w:t>4</w:t>
      </w:r>
      <w:r w:rsidRPr="00C94CBA">
        <w:rPr>
          <w:b/>
        </w:rPr>
        <w:t>,575,000</w:t>
      </w:r>
      <w:r w:rsidR="004B7D4D">
        <w:rPr>
          <w:b/>
        </w:rPr>
        <w:t>.</w:t>
      </w:r>
      <w:r w:rsidRPr="00C94CBA">
        <w:rPr>
          <w:b/>
        </w:rPr>
        <w:t xml:space="preserve"> This motion is effective December 6, 2012.”</w:t>
      </w:r>
    </w:p>
    <w:p w:rsidR="00831891" w:rsidRPr="00CC5F08" w:rsidRDefault="00831891" w:rsidP="00831891">
      <w:pPr>
        <w:ind w:left="1440"/>
        <w:jc w:val="both"/>
      </w:pPr>
    </w:p>
    <w:p w:rsidR="00831891" w:rsidRPr="00CC5F08" w:rsidRDefault="00831891" w:rsidP="00831891">
      <w:pPr>
        <w:ind w:left="1440"/>
        <w:jc w:val="both"/>
      </w:pPr>
      <w:r w:rsidRPr="00CC5F08">
        <w:t>POLICY CITATION</w:t>
      </w:r>
    </w:p>
    <w:p w:rsidR="00831891" w:rsidRPr="00CC5F08" w:rsidRDefault="00831891" w:rsidP="00831891">
      <w:pPr>
        <w:ind w:left="1440"/>
        <w:jc w:val="both"/>
      </w:pPr>
      <w:r w:rsidRPr="00CC5F08">
        <w:t xml:space="preserve">In accordance with Regents’ Policy 05.12.042, </w:t>
      </w:r>
      <w:r w:rsidR="006538B2">
        <w:t>f</w:t>
      </w:r>
      <w:r w:rsidRPr="00CC5F08">
        <w:t xml:space="preserve">ormal </w:t>
      </w:r>
      <w:r w:rsidR="006538B2">
        <w:t>p</w:t>
      </w:r>
      <w:r w:rsidRPr="00CC5F08">
        <w:t xml:space="preserve">roject </w:t>
      </w:r>
      <w:r w:rsidR="006538B2">
        <w:t>a</w:t>
      </w:r>
      <w:r w:rsidRPr="00CC5F08">
        <w:t xml:space="preserve">pproval (FPA) represents approval of the </w:t>
      </w:r>
      <w:r w:rsidR="000A46FC">
        <w:t>p</w:t>
      </w:r>
      <w:r w:rsidRPr="00CC5F08">
        <w:t xml:space="preserve">roject including the program justification and need, scope, the </w:t>
      </w:r>
      <w:r w:rsidR="006538B2">
        <w:t>t</w:t>
      </w:r>
      <w:r w:rsidRPr="00CC5F08">
        <w:t xml:space="preserve">otal </w:t>
      </w:r>
      <w:r w:rsidR="006538B2">
        <w:t>p</w:t>
      </w:r>
      <w:r w:rsidRPr="00CC5F08">
        <w:t xml:space="preserve">roject </w:t>
      </w:r>
      <w:r w:rsidR="006538B2">
        <w:t>c</w:t>
      </w:r>
      <w:r w:rsidRPr="00CC5F08">
        <w:t>ost (TPC), and funding plan for the project.  It also represents authorization to complete the development of the project through the schematic design, targeting the approved scope and budget, unless otherwise designated by the approval authority.</w:t>
      </w:r>
    </w:p>
    <w:p w:rsidR="00831891" w:rsidRPr="00CC5F08" w:rsidRDefault="00831891" w:rsidP="00831891">
      <w:pPr>
        <w:ind w:left="1440"/>
        <w:jc w:val="both"/>
      </w:pPr>
    </w:p>
    <w:p w:rsidR="00831891" w:rsidRPr="00CC5F08" w:rsidRDefault="00831891" w:rsidP="00831891">
      <w:pPr>
        <w:ind w:left="1440"/>
        <w:jc w:val="both"/>
      </w:pPr>
      <w:r w:rsidRPr="00CC5F08">
        <w:rPr>
          <w:b/>
        </w:rPr>
        <w:t xml:space="preserve">TPC &gt; $4 million will require approval by the </w:t>
      </w:r>
      <w:r w:rsidR="006538B2">
        <w:rPr>
          <w:b/>
        </w:rPr>
        <w:t>b</w:t>
      </w:r>
      <w:r w:rsidRPr="00CC5F08">
        <w:rPr>
          <w:b/>
        </w:rPr>
        <w:t>oard based on recommendations from the Facilities and Land Management Committee (F&amp;LMC).</w:t>
      </w:r>
    </w:p>
    <w:p w:rsidR="00831891" w:rsidRPr="00CC5F08" w:rsidRDefault="00831891" w:rsidP="00831891">
      <w:pPr>
        <w:ind w:left="1440"/>
        <w:jc w:val="both"/>
      </w:pPr>
    </w:p>
    <w:p w:rsidR="00831891" w:rsidRPr="00CC5F08" w:rsidRDefault="00831891" w:rsidP="00831891">
      <w:pPr>
        <w:pStyle w:val="BodyTextIndent2"/>
        <w:ind w:firstLine="0"/>
        <w:rPr>
          <w:bCs/>
        </w:rPr>
      </w:pPr>
      <w:r w:rsidRPr="00CC5F08">
        <w:rPr>
          <w:bCs/>
        </w:rPr>
        <w:t>RATIONALE AND RECOMMENDATION</w:t>
      </w:r>
    </w:p>
    <w:p w:rsidR="00831891" w:rsidRPr="00CC5F08" w:rsidRDefault="00831891" w:rsidP="00831891">
      <w:pPr>
        <w:ind w:left="1440"/>
        <w:jc w:val="both"/>
        <w:rPr>
          <w:bCs/>
        </w:rPr>
      </w:pPr>
      <w:r w:rsidRPr="00A96E21">
        <w:rPr>
          <w:bCs/>
        </w:rPr>
        <w:t xml:space="preserve">Reference </w:t>
      </w:r>
      <w:r w:rsidR="00A96E21" w:rsidRPr="00A96E21">
        <w:rPr>
          <w:bCs/>
        </w:rPr>
        <w:t>12</w:t>
      </w:r>
      <w:r w:rsidRPr="00CC5F08">
        <w:rPr>
          <w:bCs/>
        </w:rPr>
        <w:t xml:space="preserve"> contains the complete </w:t>
      </w:r>
      <w:r w:rsidR="006538B2">
        <w:rPr>
          <w:bCs/>
        </w:rPr>
        <w:t>formal project</w:t>
      </w:r>
      <w:r w:rsidRPr="00CC5F08">
        <w:rPr>
          <w:bCs/>
        </w:rPr>
        <w:t xml:space="preserve"> </w:t>
      </w:r>
      <w:r w:rsidR="006538B2">
        <w:rPr>
          <w:bCs/>
        </w:rPr>
        <w:t>a</w:t>
      </w:r>
      <w:r w:rsidRPr="00CC5F08">
        <w:rPr>
          <w:bCs/>
        </w:rPr>
        <w:t>pproval request.</w:t>
      </w:r>
      <w:r>
        <w:rPr>
          <w:bCs/>
        </w:rPr>
        <w:t xml:space="preserve">  </w:t>
      </w:r>
      <w:r w:rsidRPr="00615087">
        <w:rPr>
          <w:bCs/>
        </w:rPr>
        <w:t>Scott Bell,</w:t>
      </w:r>
      <w:r w:rsidRPr="00CC5F08">
        <w:rPr>
          <w:bCs/>
        </w:rPr>
        <w:t xml:space="preserve"> </w:t>
      </w:r>
      <w:r w:rsidR="006538B2">
        <w:rPr>
          <w:bCs/>
        </w:rPr>
        <w:t>associate vice chancellor</w:t>
      </w:r>
      <w:r w:rsidR="006538B2" w:rsidRPr="00A937B1">
        <w:rPr>
          <w:bCs/>
        </w:rPr>
        <w:t xml:space="preserve"> </w:t>
      </w:r>
      <w:r w:rsidR="00E86099">
        <w:rPr>
          <w:bCs/>
        </w:rPr>
        <w:t xml:space="preserve">of </w:t>
      </w:r>
      <w:r w:rsidR="006538B2">
        <w:rPr>
          <w:bCs/>
        </w:rPr>
        <w:t>f</w:t>
      </w:r>
      <w:r w:rsidR="006538B2" w:rsidRPr="00A937B1">
        <w:rPr>
          <w:bCs/>
        </w:rPr>
        <w:t xml:space="preserve">acilities </w:t>
      </w:r>
      <w:r w:rsidR="006538B2">
        <w:rPr>
          <w:bCs/>
        </w:rPr>
        <w:t>s</w:t>
      </w:r>
      <w:r w:rsidR="006538B2" w:rsidRPr="00A937B1">
        <w:rPr>
          <w:bCs/>
        </w:rPr>
        <w:t>ervices</w:t>
      </w:r>
      <w:r w:rsidRPr="00CC5F08">
        <w:rPr>
          <w:bCs/>
        </w:rPr>
        <w:t xml:space="preserve">, will review the request with members of the committee. </w:t>
      </w:r>
    </w:p>
    <w:p w:rsidR="008145CB" w:rsidRPr="00CC5F08" w:rsidRDefault="008145CB" w:rsidP="00831891">
      <w:pPr>
        <w:tabs>
          <w:tab w:val="right" w:pos="9360"/>
        </w:tabs>
        <w:ind w:left="1440" w:hanging="720"/>
        <w:jc w:val="both"/>
        <w:rPr>
          <w:b/>
          <w:bCs/>
        </w:rPr>
      </w:pPr>
    </w:p>
    <w:p w:rsidR="003A52C6" w:rsidRPr="00CC5F08" w:rsidRDefault="003A52C6" w:rsidP="003A52C6">
      <w:pPr>
        <w:ind w:left="720" w:hanging="720"/>
        <w:rPr>
          <w:b/>
          <w:bCs/>
          <w:u w:val="single"/>
        </w:rPr>
      </w:pPr>
      <w:r w:rsidRPr="00CC5F08">
        <w:rPr>
          <w:b/>
          <w:bCs/>
        </w:rPr>
        <w:t>IV.</w:t>
      </w:r>
      <w:r w:rsidRPr="00CC5F08">
        <w:rPr>
          <w:b/>
          <w:bCs/>
        </w:rPr>
        <w:tab/>
      </w:r>
      <w:r w:rsidRPr="00CC5F08">
        <w:rPr>
          <w:b/>
          <w:bCs/>
          <w:u w:val="single"/>
        </w:rPr>
        <w:t>New Business</w:t>
      </w:r>
    </w:p>
    <w:p w:rsidR="00F11C42" w:rsidRPr="00CC5F08" w:rsidRDefault="00F11C42">
      <w:pPr>
        <w:rPr>
          <w:b/>
          <w:bCs/>
        </w:rPr>
      </w:pPr>
    </w:p>
    <w:p w:rsidR="00E36765" w:rsidRPr="00CC5F08" w:rsidRDefault="00E45F40" w:rsidP="002747C1">
      <w:pPr>
        <w:tabs>
          <w:tab w:val="right" w:pos="9360"/>
        </w:tabs>
        <w:ind w:left="1440" w:hanging="720"/>
        <w:jc w:val="both"/>
        <w:rPr>
          <w:bCs/>
        </w:rPr>
      </w:pPr>
      <w:r w:rsidRPr="006538B2">
        <w:rPr>
          <w:bCs/>
        </w:rPr>
        <w:t>A</w:t>
      </w:r>
      <w:r w:rsidR="00E36765" w:rsidRPr="006538B2">
        <w:rPr>
          <w:bCs/>
        </w:rPr>
        <w:t>.</w:t>
      </w:r>
      <w:r w:rsidR="00E36765" w:rsidRPr="00CC5F08">
        <w:rPr>
          <w:b/>
          <w:bCs/>
        </w:rPr>
        <w:tab/>
      </w:r>
      <w:r w:rsidR="000E22A3" w:rsidRPr="00CC5F08">
        <w:rPr>
          <w:bCs/>
          <w:u w:val="single"/>
        </w:rPr>
        <w:t xml:space="preserve">Formal Project Approval </w:t>
      </w:r>
      <w:r w:rsidR="002B4093" w:rsidRPr="00CC5F08">
        <w:rPr>
          <w:bCs/>
          <w:u w:val="single"/>
        </w:rPr>
        <w:t xml:space="preserve">for </w:t>
      </w:r>
      <w:r w:rsidR="007303CB" w:rsidRPr="00CC5F08">
        <w:rPr>
          <w:bCs/>
          <w:u w:val="single"/>
        </w:rPr>
        <w:t xml:space="preserve">the </w:t>
      </w:r>
      <w:r w:rsidR="00E36765" w:rsidRPr="00CC5F08">
        <w:rPr>
          <w:bCs/>
          <w:u w:val="single"/>
        </w:rPr>
        <w:t xml:space="preserve">University of Alaska </w:t>
      </w:r>
      <w:r w:rsidR="002B4093" w:rsidRPr="00CC5F08">
        <w:rPr>
          <w:bCs/>
          <w:u w:val="single"/>
        </w:rPr>
        <w:t xml:space="preserve">Fairbanks </w:t>
      </w:r>
      <w:r w:rsidR="001F5A43">
        <w:rPr>
          <w:bCs/>
          <w:u w:val="single"/>
        </w:rPr>
        <w:t>Bristol Bay Campus Applied Sciences</w:t>
      </w:r>
      <w:r w:rsidR="006538B2">
        <w:rPr>
          <w:bCs/>
          <w:u w:val="single"/>
        </w:rPr>
        <w:t xml:space="preserve"> Project</w:t>
      </w:r>
      <w:r w:rsidR="00E36765" w:rsidRPr="00CC5F08">
        <w:rPr>
          <w:bCs/>
        </w:rPr>
        <w:tab/>
      </w:r>
      <w:r w:rsidR="00CC5F08" w:rsidRPr="00CC5F08">
        <w:rPr>
          <w:bCs/>
        </w:rPr>
        <w:t xml:space="preserve">Reference </w:t>
      </w:r>
      <w:r w:rsidR="00A96E21">
        <w:rPr>
          <w:bCs/>
        </w:rPr>
        <w:t>13</w:t>
      </w:r>
    </w:p>
    <w:p w:rsidR="00E36765" w:rsidRPr="00CC5F08" w:rsidRDefault="00E36765" w:rsidP="000E22A3">
      <w:pPr>
        <w:tabs>
          <w:tab w:val="right" w:pos="9360"/>
        </w:tabs>
        <w:ind w:left="1440"/>
        <w:rPr>
          <w:bCs/>
        </w:rPr>
      </w:pPr>
    </w:p>
    <w:p w:rsidR="00E36765" w:rsidRPr="00CC5F08" w:rsidRDefault="00E36765" w:rsidP="00E36765">
      <w:pPr>
        <w:tabs>
          <w:tab w:val="right" w:pos="9360"/>
        </w:tabs>
        <w:ind w:left="1440"/>
        <w:rPr>
          <w:bCs/>
        </w:rPr>
      </w:pPr>
      <w:r w:rsidRPr="00CC5F08">
        <w:rPr>
          <w:bCs/>
        </w:rPr>
        <w:t>The President recommends that:</w:t>
      </w:r>
    </w:p>
    <w:p w:rsidR="00E36765" w:rsidRPr="00CC5F08" w:rsidRDefault="00E36765" w:rsidP="00E36765">
      <w:pPr>
        <w:tabs>
          <w:tab w:val="right" w:pos="9360"/>
        </w:tabs>
        <w:ind w:left="1440"/>
        <w:rPr>
          <w:bCs/>
        </w:rPr>
      </w:pPr>
    </w:p>
    <w:p w:rsidR="000E22A3" w:rsidRPr="00CC5F08" w:rsidRDefault="000E22A3" w:rsidP="000E22A3">
      <w:pPr>
        <w:autoSpaceDE w:val="0"/>
        <w:autoSpaceDN w:val="0"/>
        <w:adjustRightInd w:val="0"/>
        <w:ind w:left="1440"/>
        <w:jc w:val="both"/>
        <w:rPr>
          <w:b/>
          <w:bCs/>
          <w:u w:val="single"/>
        </w:rPr>
      </w:pPr>
      <w:r w:rsidRPr="00CC5F08">
        <w:rPr>
          <w:b/>
          <w:bCs/>
          <w:u w:val="single"/>
        </w:rPr>
        <w:t>MOTION</w:t>
      </w:r>
    </w:p>
    <w:p w:rsidR="000E22A3" w:rsidRPr="00CC5F08" w:rsidRDefault="001F5A43" w:rsidP="000E22A3">
      <w:pPr>
        <w:ind w:left="1440"/>
        <w:jc w:val="both"/>
        <w:rPr>
          <w:b/>
        </w:rPr>
      </w:pPr>
      <w:r w:rsidRPr="00C21936">
        <w:rPr>
          <w:b/>
        </w:rPr>
        <w:t xml:space="preserve">“The Facilities and Land Management Committee approves the </w:t>
      </w:r>
      <w:r w:rsidR="006538B2">
        <w:rPr>
          <w:b/>
        </w:rPr>
        <w:t>f</w:t>
      </w:r>
      <w:r w:rsidRPr="00C21936">
        <w:rPr>
          <w:b/>
        </w:rPr>
        <w:t xml:space="preserve">ormal </w:t>
      </w:r>
      <w:r w:rsidR="006538B2">
        <w:rPr>
          <w:b/>
        </w:rPr>
        <w:t>p</w:t>
      </w:r>
      <w:r w:rsidRPr="00C21936">
        <w:rPr>
          <w:b/>
        </w:rPr>
        <w:t xml:space="preserve">roject </w:t>
      </w:r>
      <w:r w:rsidR="006538B2">
        <w:rPr>
          <w:b/>
        </w:rPr>
        <w:t>a</w:t>
      </w:r>
      <w:r w:rsidRPr="00C21936">
        <w:rPr>
          <w:b/>
        </w:rPr>
        <w:t xml:space="preserve">pproval request for the University of Alaska </w:t>
      </w:r>
      <w:r w:rsidRPr="00C21936">
        <w:rPr>
          <w:b/>
          <w:bCs/>
        </w:rPr>
        <w:t xml:space="preserve">Fairbanks Bristol Bay Campus Applied Sciences </w:t>
      </w:r>
      <w:r w:rsidR="006538B2">
        <w:rPr>
          <w:b/>
          <w:bCs/>
        </w:rPr>
        <w:t>P</w:t>
      </w:r>
      <w:r w:rsidRPr="00C21936">
        <w:rPr>
          <w:b/>
          <w:bCs/>
        </w:rPr>
        <w:t>roject</w:t>
      </w:r>
      <w:r w:rsidRPr="00C21936">
        <w:rPr>
          <w:b/>
        </w:rPr>
        <w:t xml:space="preserve"> as presented in compliance with the approved campus master plan, and authorizes the university administration to proceed through </w:t>
      </w:r>
      <w:r w:rsidR="006538B2">
        <w:rPr>
          <w:b/>
        </w:rPr>
        <w:t>s</w:t>
      </w:r>
      <w:r w:rsidRPr="00C21936">
        <w:rPr>
          <w:b/>
        </w:rPr>
        <w:t xml:space="preserve">chematic </w:t>
      </w:r>
      <w:r w:rsidR="006538B2">
        <w:rPr>
          <w:b/>
        </w:rPr>
        <w:t>d</w:t>
      </w:r>
      <w:r w:rsidRPr="00C21936">
        <w:rPr>
          <w:b/>
        </w:rPr>
        <w:t>esign not to exceed a total project cost of $2,200,000.  This motion is effective December 6, 2012.”</w:t>
      </w:r>
    </w:p>
    <w:p w:rsidR="000E22A3" w:rsidRPr="00CC5F08" w:rsidRDefault="000E22A3" w:rsidP="000E22A3">
      <w:pPr>
        <w:ind w:left="1440"/>
      </w:pPr>
    </w:p>
    <w:p w:rsidR="004F7B2C" w:rsidRPr="00CC5F08" w:rsidRDefault="004F7B2C" w:rsidP="004F7B2C">
      <w:pPr>
        <w:ind w:left="1440"/>
        <w:jc w:val="both"/>
      </w:pPr>
      <w:r w:rsidRPr="00CC5F08">
        <w:t>POLICY CITATION</w:t>
      </w:r>
    </w:p>
    <w:p w:rsidR="004F7B2C" w:rsidRPr="00CC5F08" w:rsidRDefault="004F7B2C" w:rsidP="004F7B2C">
      <w:pPr>
        <w:ind w:left="1440"/>
        <w:jc w:val="both"/>
      </w:pPr>
      <w:r w:rsidRPr="00CC5F08">
        <w:t>In accordance with Regents’ Policy 05.1</w:t>
      </w:r>
      <w:r w:rsidR="00DD31ED">
        <w:t>2.042</w:t>
      </w:r>
      <w:r w:rsidRPr="00CC5F08">
        <w:t>,</w:t>
      </w:r>
      <w:r w:rsidR="00DD31ED" w:rsidRPr="00DD31ED">
        <w:t xml:space="preserve"> </w:t>
      </w:r>
      <w:r w:rsidR="006538B2">
        <w:t>f</w:t>
      </w:r>
      <w:r w:rsidR="00DD31ED" w:rsidRPr="00CC5F08">
        <w:t xml:space="preserve">ormal </w:t>
      </w:r>
      <w:r w:rsidR="006538B2">
        <w:t>p</w:t>
      </w:r>
      <w:r w:rsidR="00DD31ED" w:rsidRPr="00CC5F08">
        <w:t xml:space="preserve">roject </w:t>
      </w:r>
      <w:r w:rsidR="006538B2">
        <w:t>a</w:t>
      </w:r>
      <w:r w:rsidR="00DD31ED" w:rsidRPr="00CC5F08">
        <w:t>pproval (FPA)</w:t>
      </w:r>
      <w:r w:rsidR="00DD31ED" w:rsidRPr="00DD31ED">
        <w:t xml:space="preserve"> </w:t>
      </w:r>
      <w:r w:rsidRPr="00CC5F08">
        <w:t xml:space="preserve">represents approval of the </w:t>
      </w:r>
      <w:r w:rsidR="000A46FC">
        <w:t>p</w:t>
      </w:r>
      <w:r w:rsidRPr="00CC5F08">
        <w:t xml:space="preserve">roject including the program justification and need, scope, the </w:t>
      </w:r>
      <w:r w:rsidR="006538B2">
        <w:t>t</w:t>
      </w:r>
      <w:r w:rsidRPr="00CC5F08">
        <w:t xml:space="preserve">otal </w:t>
      </w:r>
      <w:r w:rsidR="006538B2">
        <w:t>p</w:t>
      </w:r>
      <w:r w:rsidRPr="00CC5F08">
        <w:t xml:space="preserve">roject </w:t>
      </w:r>
      <w:r w:rsidR="006538B2">
        <w:t>c</w:t>
      </w:r>
      <w:r w:rsidRPr="00CC5F08">
        <w:t>ost (TPC), and funding plan for the project.  It also represents authorization to complete the development of the project through the schematic design, targeting the approved scope and budget, unless otherwise designated by the approval authority.</w:t>
      </w:r>
    </w:p>
    <w:p w:rsidR="004F7B2C" w:rsidRPr="00CC5F08" w:rsidRDefault="004F7B2C" w:rsidP="000E22A3">
      <w:pPr>
        <w:ind w:left="1440"/>
      </w:pPr>
    </w:p>
    <w:p w:rsidR="004F7B2C" w:rsidRPr="00CC5F08" w:rsidRDefault="004F7B2C" w:rsidP="004F7B2C">
      <w:pPr>
        <w:ind w:left="1440"/>
        <w:jc w:val="both"/>
        <w:rPr>
          <w:b/>
        </w:rPr>
      </w:pPr>
      <w:r w:rsidRPr="00CC5F08">
        <w:rPr>
          <w:b/>
        </w:rPr>
        <w:t>TPC &gt; $2 million but ≤ $4 million will require approval by the F&amp;LMC.</w:t>
      </w:r>
    </w:p>
    <w:p w:rsidR="004F7B2C" w:rsidRPr="00CC5F08" w:rsidRDefault="004F7B2C" w:rsidP="000E22A3">
      <w:pPr>
        <w:ind w:left="1440"/>
      </w:pPr>
    </w:p>
    <w:p w:rsidR="004F7B2C" w:rsidRPr="00CC5F08" w:rsidRDefault="004F7B2C" w:rsidP="004F7B2C">
      <w:pPr>
        <w:autoSpaceDE w:val="0"/>
        <w:autoSpaceDN w:val="0"/>
        <w:adjustRightInd w:val="0"/>
        <w:ind w:left="1440"/>
        <w:jc w:val="both"/>
      </w:pPr>
      <w:r w:rsidRPr="00CC5F08">
        <w:lastRenderedPageBreak/>
        <w:t>RATIONALE</w:t>
      </w:r>
      <w:r w:rsidRPr="00CC5F08">
        <w:rPr>
          <w:bCs/>
        </w:rPr>
        <w:t xml:space="preserve"> AND RECOMENDATION</w:t>
      </w:r>
    </w:p>
    <w:p w:rsidR="004F7B2C" w:rsidRPr="00CC5F08" w:rsidRDefault="00E666EF" w:rsidP="004B7D4D">
      <w:pPr>
        <w:ind w:left="1440"/>
        <w:jc w:val="both"/>
        <w:rPr>
          <w:bCs/>
        </w:rPr>
      </w:pPr>
      <w:r w:rsidRPr="00A96E21">
        <w:rPr>
          <w:bCs/>
        </w:rPr>
        <w:t xml:space="preserve">Reference </w:t>
      </w:r>
      <w:r w:rsidR="00A96E21" w:rsidRPr="00A96E21">
        <w:rPr>
          <w:bCs/>
        </w:rPr>
        <w:t>13</w:t>
      </w:r>
      <w:r w:rsidR="004F7B2C" w:rsidRPr="00CC5F08">
        <w:rPr>
          <w:b/>
          <w:bCs/>
        </w:rPr>
        <w:t xml:space="preserve"> </w:t>
      </w:r>
      <w:r w:rsidR="004F7B2C" w:rsidRPr="00CC5F08">
        <w:rPr>
          <w:bCs/>
        </w:rPr>
        <w:t xml:space="preserve">contains the complete </w:t>
      </w:r>
      <w:r w:rsidR="00DA14A1" w:rsidRPr="00CC5F08">
        <w:rPr>
          <w:bCs/>
        </w:rPr>
        <w:t>a</w:t>
      </w:r>
      <w:r w:rsidR="004F7B2C" w:rsidRPr="00CC5F08">
        <w:rPr>
          <w:bCs/>
        </w:rPr>
        <w:t xml:space="preserve">mended </w:t>
      </w:r>
      <w:r w:rsidR="006538B2">
        <w:rPr>
          <w:bCs/>
        </w:rPr>
        <w:t>f</w:t>
      </w:r>
      <w:r w:rsidR="004F7B2C" w:rsidRPr="00CC5F08">
        <w:rPr>
          <w:bCs/>
        </w:rPr>
        <w:t xml:space="preserve">ormal </w:t>
      </w:r>
      <w:r w:rsidR="006538B2">
        <w:rPr>
          <w:bCs/>
        </w:rPr>
        <w:t>p</w:t>
      </w:r>
      <w:r w:rsidR="004F7B2C" w:rsidRPr="00CC5F08">
        <w:rPr>
          <w:bCs/>
        </w:rPr>
        <w:t xml:space="preserve">roject </w:t>
      </w:r>
      <w:r w:rsidR="006538B2">
        <w:rPr>
          <w:bCs/>
        </w:rPr>
        <w:t>a</w:t>
      </w:r>
      <w:r w:rsidR="004F7B2C" w:rsidRPr="00CC5F08">
        <w:rPr>
          <w:bCs/>
        </w:rPr>
        <w:t>pproval request.</w:t>
      </w:r>
    </w:p>
    <w:p w:rsidR="00850CC0" w:rsidRDefault="0058608A" w:rsidP="002747C1">
      <w:pPr>
        <w:ind w:left="1440"/>
        <w:jc w:val="both"/>
        <w:rPr>
          <w:bCs/>
        </w:rPr>
      </w:pPr>
      <w:r w:rsidRPr="0058608A">
        <w:rPr>
          <w:bCs/>
        </w:rPr>
        <w:t>Scott Bell,</w:t>
      </w:r>
      <w:r w:rsidRPr="00CC5F08">
        <w:rPr>
          <w:bCs/>
        </w:rPr>
        <w:t xml:space="preserve"> </w:t>
      </w:r>
      <w:r w:rsidR="006538B2">
        <w:rPr>
          <w:bCs/>
        </w:rPr>
        <w:t>a</w:t>
      </w:r>
      <w:r w:rsidR="00391740">
        <w:rPr>
          <w:bCs/>
        </w:rPr>
        <w:t xml:space="preserve">ssociate </w:t>
      </w:r>
      <w:r w:rsidR="006538B2">
        <w:rPr>
          <w:bCs/>
        </w:rPr>
        <w:t>v</w:t>
      </w:r>
      <w:r w:rsidR="00391740">
        <w:rPr>
          <w:bCs/>
        </w:rPr>
        <w:t xml:space="preserve">ice </w:t>
      </w:r>
      <w:r w:rsidR="006538B2">
        <w:rPr>
          <w:bCs/>
        </w:rPr>
        <w:t>c</w:t>
      </w:r>
      <w:r w:rsidR="00391740">
        <w:rPr>
          <w:bCs/>
        </w:rPr>
        <w:t xml:space="preserve">hancellor </w:t>
      </w:r>
      <w:r w:rsidR="00E86099">
        <w:rPr>
          <w:bCs/>
        </w:rPr>
        <w:t xml:space="preserve">of </w:t>
      </w:r>
      <w:r w:rsidR="006538B2">
        <w:rPr>
          <w:bCs/>
        </w:rPr>
        <w:t>f</w:t>
      </w:r>
      <w:r w:rsidRPr="00CC5F08">
        <w:rPr>
          <w:bCs/>
        </w:rPr>
        <w:t xml:space="preserve">acilities </w:t>
      </w:r>
      <w:r w:rsidR="006538B2">
        <w:rPr>
          <w:bCs/>
        </w:rPr>
        <w:t>s</w:t>
      </w:r>
      <w:r w:rsidRPr="00CC5F08">
        <w:rPr>
          <w:bCs/>
        </w:rPr>
        <w:t>ervices,</w:t>
      </w:r>
      <w:r w:rsidR="00850CC0" w:rsidRPr="00CC5F08">
        <w:rPr>
          <w:bCs/>
        </w:rPr>
        <w:t xml:space="preserve"> will review the </w:t>
      </w:r>
      <w:r w:rsidR="0074058A" w:rsidRPr="00CC5F08">
        <w:rPr>
          <w:bCs/>
        </w:rPr>
        <w:t>request</w:t>
      </w:r>
      <w:r w:rsidR="00850CC0" w:rsidRPr="00CC5F08">
        <w:rPr>
          <w:bCs/>
        </w:rPr>
        <w:t xml:space="preserve"> with members of the committee.</w:t>
      </w:r>
      <w:r w:rsidR="004E05D6" w:rsidRPr="00CC5F08">
        <w:rPr>
          <w:bCs/>
        </w:rPr>
        <w:t xml:space="preserve"> </w:t>
      </w:r>
    </w:p>
    <w:p w:rsidR="00C41087" w:rsidRDefault="00C41087" w:rsidP="00850CC0">
      <w:pPr>
        <w:ind w:left="1440"/>
        <w:jc w:val="both"/>
        <w:rPr>
          <w:bCs/>
        </w:rPr>
      </w:pPr>
    </w:p>
    <w:p w:rsidR="00C41087" w:rsidRPr="00CC5F08" w:rsidRDefault="00C41087" w:rsidP="00C41087">
      <w:pPr>
        <w:tabs>
          <w:tab w:val="right" w:pos="9360"/>
        </w:tabs>
        <w:ind w:left="1440" w:hanging="720"/>
        <w:jc w:val="both"/>
        <w:rPr>
          <w:bCs/>
        </w:rPr>
      </w:pPr>
      <w:r w:rsidRPr="006538B2">
        <w:rPr>
          <w:bCs/>
        </w:rPr>
        <w:t>B.</w:t>
      </w:r>
      <w:r w:rsidRPr="00C41087">
        <w:rPr>
          <w:bCs/>
        </w:rPr>
        <w:tab/>
      </w:r>
      <w:r w:rsidRPr="00C41087">
        <w:rPr>
          <w:bCs/>
          <w:u w:val="single"/>
        </w:rPr>
        <w:t>Final Project Report for the University of Alaska Anchorage Integrated Science Building</w:t>
      </w:r>
      <w:r w:rsidR="00A96E21">
        <w:rPr>
          <w:bCs/>
        </w:rPr>
        <w:tab/>
        <w:t>Reference 14</w:t>
      </w:r>
    </w:p>
    <w:p w:rsidR="004F7B2C" w:rsidRDefault="004F7B2C" w:rsidP="00850CC0">
      <w:pPr>
        <w:ind w:left="1440"/>
        <w:jc w:val="both"/>
        <w:rPr>
          <w:bCs/>
        </w:rPr>
      </w:pPr>
    </w:p>
    <w:p w:rsidR="00C41087" w:rsidRPr="00CC5F08" w:rsidRDefault="00C41087" w:rsidP="00C41087">
      <w:pPr>
        <w:ind w:left="1440"/>
        <w:jc w:val="both"/>
      </w:pPr>
      <w:r w:rsidRPr="00CC5F08">
        <w:t>POLICY CITATION</w:t>
      </w:r>
    </w:p>
    <w:p w:rsidR="00C41087" w:rsidRPr="00CC5F08" w:rsidRDefault="00C41087" w:rsidP="00C41087">
      <w:pPr>
        <w:ind w:left="1440"/>
        <w:jc w:val="both"/>
      </w:pPr>
      <w:r w:rsidRPr="00CC5F08">
        <w:t>In accordanc</w:t>
      </w:r>
      <w:r w:rsidR="00DD31ED">
        <w:t>e with Regents’ Policy 05.12.045</w:t>
      </w:r>
      <w:r w:rsidRPr="00CC5F08">
        <w:t xml:space="preserve">, </w:t>
      </w:r>
      <w:r w:rsidR="00DD31ED">
        <w:t xml:space="preserve">upon determination that a project is substantially complete, that the </w:t>
      </w:r>
      <w:r w:rsidR="00DD31ED" w:rsidRPr="00D54ACB">
        <w:t>project has been abandoned, discontinued or shelved with no further action anticipated for a considerable time, or consolidated with another project or projects, the MAU’s chief facilities administrator shall prepare</w:t>
      </w:r>
      <w:r w:rsidR="00DD31ED">
        <w:t xml:space="preserve"> a </w:t>
      </w:r>
      <w:r w:rsidR="006538B2">
        <w:t>f</w:t>
      </w:r>
      <w:r w:rsidR="00DD31ED">
        <w:t xml:space="preserve">inal </w:t>
      </w:r>
      <w:r w:rsidR="006538B2">
        <w:t>p</w:t>
      </w:r>
      <w:r w:rsidR="00DD31ED" w:rsidRPr="00CC5F08">
        <w:t xml:space="preserve">roject </w:t>
      </w:r>
      <w:r w:rsidR="006538B2">
        <w:t>r</w:t>
      </w:r>
      <w:r w:rsidR="00391740">
        <w:t>eport</w:t>
      </w:r>
      <w:r w:rsidR="00DD31ED">
        <w:t>.</w:t>
      </w:r>
      <w:r w:rsidR="00391740">
        <w:t xml:space="preserve">  </w:t>
      </w:r>
      <w:r w:rsidR="00391740" w:rsidRPr="00D54ACB">
        <w:t>The final project report must include a variance report identifying any signif</w:t>
      </w:r>
      <w:r w:rsidR="00391740">
        <w:t>icant changes in scope, budget,</w:t>
      </w:r>
      <w:r w:rsidR="00391740" w:rsidRPr="00D54ACB">
        <w:t xml:space="preserve"> schedule, funding plan, operating cost impact, or other cost considerations since issuance of the construction contract award report, and an explanation of any significant circumstances surrounding project completion or its discontinuance.</w:t>
      </w:r>
    </w:p>
    <w:p w:rsidR="00C41087" w:rsidRPr="00CC5F08" w:rsidRDefault="00C41087" w:rsidP="00C41087">
      <w:pPr>
        <w:ind w:left="1440"/>
      </w:pPr>
    </w:p>
    <w:p w:rsidR="00C41087" w:rsidRPr="00CC5F08" w:rsidRDefault="00C41087" w:rsidP="00C41087">
      <w:pPr>
        <w:autoSpaceDE w:val="0"/>
        <w:autoSpaceDN w:val="0"/>
        <w:adjustRightInd w:val="0"/>
        <w:ind w:left="1440"/>
        <w:jc w:val="both"/>
      </w:pPr>
      <w:r w:rsidRPr="00CC5F08">
        <w:t>RATIONALE</w:t>
      </w:r>
      <w:r w:rsidRPr="00CC5F08">
        <w:rPr>
          <w:bCs/>
        </w:rPr>
        <w:t xml:space="preserve"> AND RECOMENDATION</w:t>
      </w:r>
    </w:p>
    <w:p w:rsidR="00C41087" w:rsidRDefault="00C41087" w:rsidP="00C41087">
      <w:pPr>
        <w:ind w:left="1440"/>
        <w:jc w:val="both"/>
        <w:rPr>
          <w:bCs/>
        </w:rPr>
      </w:pPr>
      <w:r w:rsidRPr="00A96E21">
        <w:rPr>
          <w:bCs/>
        </w:rPr>
        <w:t xml:space="preserve">Reference </w:t>
      </w:r>
      <w:r w:rsidR="00A96E21" w:rsidRPr="00A96E21">
        <w:rPr>
          <w:bCs/>
        </w:rPr>
        <w:t>14</w:t>
      </w:r>
      <w:r w:rsidRPr="00CC5F08">
        <w:rPr>
          <w:b/>
          <w:bCs/>
        </w:rPr>
        <w:t xml:space="preserve"> </w:t>
      </w:r>
      <w:r w:rsidRPr="00CC5F08">
        <w:rPr>
          <w:bCs/>
        </w:rPr>
        <w:t xml:space="preserve">contains the complete </w:t>
      </w:r>
      <w:r w:rsidR="006538B2">
        <w:rPr>
          <w:bCs/>
        </w:rPr>
        <w:t>f</w:t>
      </w:r>
      <w:r w:rsidR="00391740">
        <w:rPr>
          <w:bCs/>
        </w:rPr>
        <w:t xml:space="preserve">inal </w:t>
      </w:r>
      <w:r w:rsidR="006538B2">
        <w:rPr>
          <w:bCs/>
        </w:rPr>
        <w:t>p</w:t>
      </w:r>
      <w:r w:rsidRPr="00CC5F08">
        <w:rPr>
          <w:bCs/>
        </w:rPr>
        <w:t xml:space="preserve">roject </w:t>
      </w:r>
      <w:r w:rsidR="006538B2">
        <w:rPr>
          <w:bCs/>
        </w:rPr>
        <w:t>r</w:t>
      </w:r>
      <w:r w:rsidR="00391740">
        <w:rPr>
          <w:bCs/>
        </w:rPr>
        <w:t>eport</w:t>
      </w:r>
      <w:r w:rsidRPr="00CC5F08">
        <w:rPr>
          <w:bCs/>
        </w:rPr>
        <w:t>.</w:t>
      </w:r>
      <w:r w:rsidR="00391740">
        <w:rPr>
          <w:bCs/>
        </w:rPr>
        <w:t xml:space="preserve">  </w:t>
      </w:r>
      <w:r w:rsidR="007646C1">
        <w:rPr>
          <w:bCs/>
        </w:rPr>
        <w:t xml:space="preserve">William Spindle, </w:t>
      </w:r>
      <w:r w:rsidR="006538B2">
        <w:rPr>
          <w:bCs/>
        </w:rPr>
        <w:t>v</w:t>
      </w:r>
      <w:r w:rsidR="00391740">
        <w:rPr>
          <w:bCs/>
        </w:rPr>
        <w:t xml:space="preserve">ice </w:t>
      </w:r>
      <w:r w:rsidR="006538B2">
        <w:rPr>
          <w:bCs/>
        </w:rPr>
        <w:t>c</w:t>
      </w:r>
      <w:r w:rsidR="00391740">
        <w:rPr>
          <w:bCs/>
        </w:rPr>
        <w:t xml:space="preserve">hancellor </w:t>
      </w:r>
      <w:r w:rsidR="00E86099">
        <w:rPr>
          <w:bCs/>
        </w:rPr>
        <w:t xml:space="preserve">of </w:t>
      </w:r>
      <w:r w:rsidR="006538B2">
        <w:rPr>
          <w:bCs/>
        </w:rPr>
        <w:t>a</w:t>
      </w:r>
      <w:r w:rsidR="007646C1">
        <w:rPr>
          <w:bCs/>
        </w:rPr>
        <w:t>dministrative</w:t>
      </w:r>
      <w:r w:rsidR="00391740">
        <w:rPr>
          <w:bCs/>
        </w:rPr>
        <w:t xml:space="preserve"> </w:t>
      </w:r>
      <w:r w:rsidR="006538B2">
        <w:rPr>
          <w:bCs/>
        </w:rPr>
        <w:t>s</w:t>
      </w:r>
      <w:r w:rsidRPr="00CC5F08">
        <w:rPr>
          <w:bCs/>
        </w:rPr>
        <w:t>ervices, will review the re</w:t>
      </w:r>
      <w:r w:rsidR="00391740">
        <w:rPr>
          <w:bCs/>
        </w:rPr>
        <w:t>port</w:t>
      </w:r>
      <w:r w:rsidRPr="00CC5F08">
        <w:rPr>
          <w:bCs/>
        </w:rPr>
        <w:t xml:space="preserve"> with members of the committee. </w:t>
      </w:r>
    </w:p>
    <w:p w:rsidR="00391740" w:rsidRDefault="00391740" w:rsidP="00C41087">
      <w:pPr>
        <w:ind w:left="1440"/>
        <w:jc w:val="both"/>
        <w:rPr>
          <w:bCs/>
        </w:rPr>
      </w:pPr>
    </w:p>
    <w:p w:rsidR="00391740" w:rsidRPr="00CC5F08" w:rsidRDefault="00391740" w:rsidP="00391740">
      <w:pPr>
        <w:tabs>
          <w:tab w:val="right" w:pos="9360"/>
        </w:tabs>
        <w:ind w:left="1440" w:hanging="720"/>
        <w:jc w:val="both"/>
        <w:rPr>
          <w:bCs/>
        </w:rPr>
      </w:pPr>
      <w:r w:rsidRPr="006538B2">
        <w:rPr>
          <w:bCs/>
        </w:rPr>
        <w:t>C.</w:t>
      </w:r>
      <w:r w:rsidRPr="00C41087">
        <w:rPr>
          <w:bCs/>
        </w:rPr>
        <w:tab/>
      </w:r>
      <w:r w:rsidRPr="00C41087">
        <w:rPr>
          <w:bCs/>
          <w:u w:val="single"/>
        </w:rPr>
        <w:t>Final Project Report for the Universit</w:t>
      </w:r>
      <w:r>
        <w:rPr>
          <w:bCs/>
          <w:u w:val="single"/>
        </w:rPr>
        <w:t xml:space="preserve">y of Alaska Anchorage Health </w:t>
      </w:r>
      <w:r w:rsidRPr="00C41087">
        <w:rPr>
          <w:bCs/>
          <w:u w:val="single"/>
        </w:rPr>
        <w:t>Science</w:t>
      </w:r>
      <w:r>
        <w:rPr>
          <w:bCs/>
          <w:u w:val="single"/>
        </w:rPr>
        <w:t>s</w:t>
      </w:r>
      <w:r w:rsidRPr="00C41087">
        <w:rPr>
          <w:bCs/>
          <w:u w:val="single"/>
        </w:rPr>
        <w:t xml:space="preserve"> Building</w:t>
      </w:r>
      <w:r w:rsidR="00A96E21">
        <w:rPr>
          <w:bCs/>
        </w:rPr>
        <w:tab/>
        <w:t>Reference 15</w:t>
      </w:r>
    </w:p>
    <w:p w:rsidR="00391740" w:rsidRDefault="00391740" w:rsidP="00391740">
      <w:pPr>
        <w:ind w:left="1440"/>
        <w:jc w:val="both"/>
        <w:rPr>
          <w:bCs/>
        </w:rPr>
      </w:pPr>
    </w:p>
    <w:p w:rsidR="00391740" w:rsidRPr="00CC5F08" w:rsidRDefault="00391740" w:rsidP="00391740">
      <w:pPr>
        <w:ind w:left="1440"/>
        <w:jc w:val="both"/>
      </w:pPr>
      <w:r w:rsidRPr="00CC5F08">
        <w:t>POLICY CITATION</w:t>
      </w:r>
    </w:p>
    <w:p w:rsidR="00391740" w:rsidRPr="00CC5F08" w:rsidRDefault="00391740" w:rsidP="00391740">
      <w:pPr>
        <w:ind w:left="1440"/>
        <w:jc w:val="both"/>
      </w:pPr>
      <w:r w:rsidRPr="00CC5F08">
        <w:t>In accordanc</w:t>
      </w:r>
      <w:r>
        <w:t>e with Regents’ Policy 05.12.045</w:t>
      </w:r>
      <w:r w:rsidRPr="00CC5F08">
        <w:t xml:space="preserve">, </w:t>
      </w:r>
      <w:r>
        <w:t xml:space="preserve">upon determination that a project is substantially complete, that the </w:t>
      </w:r>
      <w:r w:rsidRPr="00D54ACB">
        <w:t>project has been abandoned, discontinued or shelved with no further action anticipated for a considerable time, or consolidated with another project or projects, the MAU’s chief facilities administrator shall prepare</w:t>
      </w:r>
      <w:r>
        <w:t xml:space="preserve"> a </w:t>
      </w:r>
      <w:r w:rsidR="006538B2">
        <w:t>f</w:t>
      </w:r>
      <w:r>
        <w:t xml:space="preserve">inal </w:t>
      </w:r>
      <w:r w:rsidR="006538B2">
        <w:t>p</w:t>
      </w:r>
      <w:r w:rsidRPr="00CC5F08">
        <w:t xml:space="preserve">roject </w:t>
      </w:r>
      <w:r w:rsidR="006538B2">
        <w:t>r</w:t>
      </w:r>
      <w:r>
        <w:t xml:space="preserve">eport.  </w:t>
      </w:r>
      <w:r w:rsidRPr="00D54ACB">
        <w:t>The final project report must include a variance report identifying any signif</w:t>
      </w:r>
      <w:r>
        <w:t>icant changes in scope, budget,</w:t>
      </w:r>
      <w:r w:rsidRPr="00D54ACB">
        <w:t xml:space="preserve"> schedule, funding plan, operating cost impact, or other cost considerations since issuance of the construction contract award report, and an explanation of any significant circumstances surrounding project completion or its discontinuance.</w:t>
      </w:r>
    </w:p>
    <w:p w:rsidR="00391740" w:rsidRPr="00CC5F08" w:rsidRDefault="00391740" w:rsidP="00391740">
      <w:pPr>
        <w:ind w:left="1440"/>
      </w:pPr>
    </w:p>
    <w:p w:rsidR="00391740" w:rsidRPr="00CC5F08" w:rsidRDefault="00391740" w:rsidP="00391740">
      <w:pPr>
        <w:autoSpaceDE w:val="0"/>
        <w:autoSpaceDN w:val="0"/>
        <w:adjustRightInd w:val="0"/>
        <w:ind w:left="1440"/>
        <w:jc w:val="both"/>
      </w:pPr>
      <w:r w:rsidRPr="00CC5F08">
        <w:t>RATIONALE</w:t>
      </w:r>
      <w:r w:rsidRPr="00CC5F08">
        <w:rPr>
          <w:bCs/>
        </w:rPr>
        <w:t xml:space="preserve"> AND RECOMENDATION</w:t>
      </w:r>
    </w:p>
    <w:p w:rsidR="00391740" w:rsidRDefault="00391740" w:rsidP="00391740">
      <w:pPr>
        <w:ind w:left="1440"/>
        <w:jc w:val="both"/>
        <w:rPr>
          <w:bCs/>
        </w:rPr>
      </w:pPr>
      <w:r w:rsidRPr="00A96E21">
        <w:rPr>
          <w:bCs/>
        </w:rPr>
        <w:t xml:space="preserve">Reference </w:t>
      </w:r>
      <w:r w:rsidR="00A96E21" w:rsidRPr="00A96E21">
        <w:rPr>
          <w:bCs/>
        </w:rPr>
        <w:t>15</w:t>
      </w:r>
      <w:r w:rsidRPr="00CC5F08">
        <w:rPr>
          <w:b/>
          <w:bCs/>
        </w:rPr>
        <w:t xml:space="preserve"> </w:t>
      </w:r>
      <w:r w:rsidRPr="00CC5F08">
        <w:rPr>
          <w:bCs/>
        </w:rPr>
        <w:t xml:space="preserve">contains the complete </w:t>
      </w:r>
      <w:r w:rsidR="006538B2">
        <w:rPr>
          <w:bCs/>
        </w:rPr>
        <w:t>f</w:t>
      </w:r>
      <w:r>
        <w:rPr>
          <w:bCs/>
        </w:rPr>
        <w:t xml:space="preserve">inal </w:t>
      </w:r>
      <w:r w:rsidR="006538B2">
        <w:rPr>
          <w:bCs/>
        </w:rPr>
        <w:t>p</w:t>
      </w:r>
      <w:r w:rsidRPr="00CC5F08">
        <w:rPr>
          <w:bCs/>
        </w:rPr>
        <w:t xml:space="preserve">roject </w:t>
      </w:r>
      <w:r w:rsidR="006538B2">
        <w:rPr>
          <w:bCs/>
        </w:rPr>
        <w:t>r</w:t>
      </w:r>
      <w:r>
        <w:rPr>
          <w:bCs/>
        </w:rPr>
        <w:t>eport</w:t>
      </w:r>
      <w:r w:rsidRPr="00CC5F08">
        <w:rPr>
          <w:bCs/>
        </w:rPr>
        <w:t>.</w:t>
      </w:r>
      <w:r>
        <w:rPr>
          <w:bCs/>
        </w:rPr>
        <w:t xml:space="preserve">  </w:t>
      </w:r>
      <w:r w:rsidR="007646C1">
        <w:rPr>
          <w:bCs/>
        </w:rPr>
        <w:t xml:space="preserve">William Spindle, </w:t>
      </w:r>
      <w:r w:rsidR="006538B2">
        <w:rPr>
          <w:bCs/>
        </w:rPr>
        <w:t>v</w:t>
      </w:r>
      <w:r w:rsidR="007646C1">
        <w:rPr>
          <w:bCs/>
        </w:rPr>
        <w:t xml:space="preserve">ice </w:t>
      </w:r>
      <w:r w:rsidR="006538B2">
        <w:rPr>
          <w:bCs/>
        </w:rPr>
        <w:t>c</w:t>
      </w:r>
      <w:r w:rsidR="007646C1">
        <w:rPr>
          <w:bCs/>
        </w:rPr>
        <w:t xml:space="preserve">hancellor </w:t>
      </w:r>
      <w:r w:rsidR="00E86099">
        <w:rPr>
          <w:bCs/>
        </w:rPr>
        <w:t xml:space="preserve">of </w:t>
      </w:r>
      <w:r w:rsidR="006538B2">
        <w:rPr>
          <w:bCs/>
        </w:rPr>
        <w:t>a</w:t>
      </w:r>
      <w:r w:rsidR="007646C1">
        <w:rPr>
          <w:bCs/>
        </w:rPr>
        <w:t xml:space="preserve">dministrative </w:t>
      </w:r>
      <w:r w:rsidR="006538B2">
        <w:rPr>
          <w:bCs/>
        </w:rPr>
        <w:t>s</w:t>
      </w:r>
      <w:r w:rsidR="007646C1" w:rsidRPr="00CC5F08">
        <w:rPr>
          <w:bCs/>
        </w:rPr>
        <w:t>ervices,</w:t>
      </w:r>
      <w:r w:rsidRPr="00CC5F08">
        <w:rPr>
          <w:bCs/>
        </w:rPr>
        <w:t xml:space="preserve"> will review the re</w:t>
      </w:r>
      <w:r>
        <w:rPr>
          <w:bCs/>
        </w:rPr>
        <w:t>port</w:t>
      </w:r>
      <w:r w:rsidRPr="00CC5F08">
        <w:rPr>
          <w:bCs/>
        </w:rPr>
        <w:t xml:space="preserve"> with members of the committee. </w:t>
      </w:r>
    </w:p>
    <w:p w:rsidR="00C41087" w:rsidRPr="00CC5F08" w:rsidRDefault="00C41087" w:rsidP="00850CC0">
      <w:pPr>
        <w:ind w:left="1440"/>
        <w:jc w:val="both"/>
        <w:rPr>
          <w:bCs/>
        </w:rPr>
      </w:pPr>
    </w:p>
    <w:p w:rsidR="006538B2" w:rsidRDefault="006538B2">
      <w:pPr>
        <w:rPr>
          <w:b/>
          <w:bCs/>
        </w:rPr>
      </w:pPr>
      <w:r>
        <w:rPr>
          <w:b/>
          <w:bCs/>
        </w:rPr>
        <w:br w:type="page"/>
      </w:r>
    </w:p>
    <w:p w:rsidR="00D90810" w:rsidRPr="00CC5F08" w:rsidRDefault="005C629F" w:rsidP="0090650D">
      <w:pPr>
        <w:ind w:left="723" w:hangingChars="300" w:hanging="723"/>
        <w:rPr>
          <w:b/>
          <w:bCs/>
          <w:u w:val="single"/>
        </w:rPr>
      </w:pPr>
      <w:r w:rsidRPr="00CC5F08">
        <w:rPr>
          <w:b/>
          <w:bCs/>
        </w:rPr>
        <w:lastRenderedPageBreak/>
        <w:t>V.</w:t>
      </w:r>
      <w:r w:rsidRPr="00CC5F08">
        <w:rPr>
          <w:b/>
          <w:bCs/>
        </w:rPr>
        <w:tab/>
      </w:r>
      <w:r w:rsidR="00FD12A6" w:rsidRPr="00CC5F08">
        <w:rPr>
          <w:b/>
          <w:bCs/>
          <w:u w:val="single"/>
        </w:rPr>
        <w:t>Ongoing Issues</w:t>
      </w:r>
    </w:p>
    <w:p w:rsidR="002D3F7A" w:rsidRPr="00CC5F08" w:rsidRDefault="002D3F7A" w:rsidP="0090650D">
      <w:pPr>
        <w:tabs>
          <w:tab w:val="right" w:pos="9360"/>
        </w:tabs>
        <w:ind w:left="720" w:hangingChars="300" w:hanging="720"/>
        <w:jc w:val="both"/>
        <w:rPr>
          <w:bCs/>
        </w:rPr>
      </w:pPr>
    </w:p>
    <w:p w:rsidR="005935C7" w:rsidRPr="00CC5F08" w:rsidRDefault="002F43AC" w:rsidP="005935C7">
      <w:pPr>
        <w:tabs>
          <w:tab w:val="right" w:pos="9360"/>
        </w:tabs>
        <w:ind w:left="1440" w:hanging="720"/>
        <w:jc w:val="both"/>
      </w:pPr>
      <w:r w:rsidRPr="00CC5F08">
        <w:rPr>
          <w:bCs/>
        </w:rPr>
        <w:t>A</w:t>
      </w:r>
      <w:r w:rsidR="009F5FCB" w:rsidRPr="00CC5F08">
        <w:rPr>
          <w:bCs/>
        </w:rPr>
        <w:t>.</w:t>
      </w:r>
      <w:r w:rsidR="009F5FCB" w:rsidRPr="00CC5F08">
        <w:rPr>
          <w:bCs/>
        </w:rPr>
        <w:tab/>
      </w:r>
      <w:r w:rsidR="005935C7" w:rsidRPr="00CC5F08">
        <w:rPr>
          <w:u w:val="single"/>
        </w:rPr>
        <w:t>Deferred Maintenance Spending Report</w:t>
      </w:r>
      <w:r w:rsidR="005935C7" w:rsidRPr="00CC5F08">
        <w:tab/>
      </w:r>
      <w:r w:rsidR="005935C7" w:rsidRPr="00CC5F08">
        <w:rPr>
          <w:bCs/>
        </w:rPr>
        <w:t xml:space="preserve">Reference </w:t>
      </w:r>
      <w:r w:rsidR="00A96E21">
        <w:rPr>
          <w:bCs/>
        </w:rPr>
        <w:t>16</w:t>
      </w:r>
    </w:p>
    <w:p w:rsidR="005935C7" w:rsidRPr="00CC5F08" w:rsidRDefault="005935C7" w:rsidP="005935C7">
      <w:pPr>
        <w:ind w:left="1440"/>
        <w:jc w:val="both"/>
      </w:pPr>
    </w:p>
    <w:p w:rsidR="005935C7" w:rsidRPr="00CC5F08" w:rsidRDefault="005935C7" w:rsidP="005935C7">
      <w:pPr>
        <w:tabs>
          <w:tab w:val="right" w:pos="8640"/>
        </w:tabs>
        <w:ind w:left="1440"/>
        <w:jc w:val="both"/>
      </w:pPr>
      <w:r w:rsidRPr="00CC5F08">
        <w:t xml:space="preserve">Kit Duke, </w:t>
      </w:r>
      <w:r w:rsidR="006538B2">
        <w:t>associate vice president</w:t>
      </w:r>
      <w:r w:rsidRPr="00CC5F08">
        <w:t xml:space="preserve"> </w:t>
      </w:r>
      <w:r w:rsidR="00B35B5C">
        <w:t xml:space="preserve">for </w:t>
      </w:r>
      <w:r w:rsidR="006538B2">
        <w:t>f</w:t>
      </w:r>
      <w:r w:rsidRPr="00CC5F08">
        <w:t xml:space="preserve">acilities and </w:t>
      </w:r>
      <w:r w:rsidR="006538B2">
        <w:t>l</w:t>
      </w:r>
      <w:r w:rsidRPr="00CC5F08">
        <w:t xml:space="preserve">and </w:t>
      </w:r>
      <w:r w:rsidR="006538B2">
        <w:t>m</w:t>
      </w:r>
      <w:r w:rsidRPr="00CC5F08">
        <w:t xml:space="preserve">anagement, </w:t>
      </w:r>
      <w:r w:rsidRPr="00CC5F08">
        <w:rPr>
          <w:bCs/>
        </w:rPr>
        <w:t>will answer any questions regarding the spending report.</w:t>
      </w:r>
      <w:r w:rsidRPr="00CC5F08">
        <w:t xml:space="preserve">  This is an information and discussion item; no action is required.</w:t>
      </w:r>
    </w:p>
    <w:p w:rsidR="005935C7" w:rsidRPr="00CC5F08" w:rsidRDefault="005935C7" w:rsidP="005935C7">
      <w:pPr>
        <w:tabs>
          <w:tab w:val="right" w:pos="8640"/>
        </w:tabs>
        <w:ind w:left="1440"/>
        <w:jc w:val="both"/>
      </w:pPr>
    </w:p>
    <w:p w:rsidR="005935C7" w:rsidRPr="00CC5F08" w:rsidRDefault="005935C7" w:rsidP="005935C7">
      <w:pPr>
        <w:tabs>
          <w:tab w:val="right" w:pos="8640"/>
        </w:tabs>
        <w:ind w:left="1440"/>
        <w:jc w:val="both"/>
        <w:rPr>
          <w:bCs/>
        </w:rPr>
      </w:pPr>
      <w:r w:rsidRPr="00CC5F08">
        <w:rPr>
          <w:bCs/>
        </w:rPr>
        <w:t xml:space="preserve">The reference material contains an updated report on the progress of spending for the </w:t>
      </w:r>
      <w:r w:rsidR="006538B2">
        <w:rPr>
          <w:bCs/>
        </w:rPr>
        <w:t>d</w:t>
      </w:r>
      <w:r w:rsidRPr="00CC5F08">
        <w:rPr>
          <w:bCs/>
        </w:rPr>
        <w:t xml:space="preserve">eferred </w:t>
      </w:r>
      <w:r w:rsidR="006538B2">
        <w:rPr>
          <w:bCs/>
        </w:rPr>
        <w:t>m</w:t>
      </w:r>
      <w:r w:rsidRPr="00CC5F08">
        <w:rPr>
          <w:bCs/>
        </w:rPr>
        <w:t xml:space="preserve">aintenance and </w:t>
      </w:r>
      <w:r w:rsidR="006538B2">
        <w:rPr>
          <w:bCs/>
        </w:rPr>
        <w:t>r</w:t>
      </w:r>
      <w:r w:rsidRPr="00CC5F08">
        <w:rPr>
          <w:bCs/>
        </w:rPr>
        <w:t>enewal</w:t>
      </w:r>
      <w:r>
        <w:rPr>
          <w:bCs/>
        </w:rPr>
        <w:t xml:space="preserve"> appropriations for FY07-FY13.</w:t>
      </w:r>
    </w:p>
    <w:p w:rsidR="0058608A" w:rsidRPr="005050B5" w:rsidRDefault="0058608A" w:rsidP="005935C7">
      <w:pPr>
        <w:tabs>
          <w:tab w:val="right" w:pos="9360"/>
        </w:tabs>
        <w:ind w:left="1440" w:hanging="720"/>
        <w:jc w:val="both"/>
        <w:rPr>
          <w:bCs/>
          <w:sz w:val="22"/>
          <w:szCs w:val="22"/>
          <w:u w:val="single"/>
        </w:rPr>
      </w:pPr>
    </w:p>
    <w:p w:rsidR="00C41087" w:rsidRPr="00CC5F08" w:rsidRDefault="00D82613" w:rsidP="00C41087">
      <w:pPr>
        <w:tabs>
          <w:tab w:val="right" w:pos="9360"/>
        </w:tabs>
        <w:ind w:left="1440" w:hanging="720"/>
        <w:jc w:val="both"/>
      </w:pPr>
      <w:r>
        <w:rPr>
          <w:bCs/>
        </w:rPr>
        <w:t>B</w:t>
      </w:r>
      <w:r w:rsidRPr="00CC5F08">
        <w:rPr>
          <w:bCs/>
        </w:rPr>
        <w:t>.</w:t>
      </w:r>
      <w:r w:rsidRPr="00CC5F08">
        <w:rPr>
          <w:bCs/>
        </w:rPr>
        <w:tab/>
      </w:r>
      <w:r w:rsidR="00C41087">
        <w:rPr>
          <w:u w:val="single"/>
        </w:rPr>
        <w:t xml:space="preserve">UAA Campus Master Plan </w:t>
      </w:r>
      <w:r w:rsidR="006538B2">
        <w:rPr>
          <w:u w:val="single"/>
        </w:rPr>
        <w:t>Update</w:t>
      </w:r>
      <w:r w:rsidR="00C41087" w:rsidRPr="00CC5F08">
        <w:tab/>
      </w:r>
      <w:r w:rsidR="00C41087" w:rsidRPr="00CC5F08">
        <w:rPr>
          <w:bCs/>
        </w:rPr>
        <w:t xml:space="preserve">Reference </w:t>
      </w:r>
      <w:r w:rsidR="00A96E21">
        <w:rPr>
          <w:bCs/>
        </w:rPr>
        <w:t>17</w:t>
      </w:r>
    </w:p>
    <w:p w:rsidR="00C41087" w:rsidRPr="00CC5F08" w:rsidRDefault="00C41087" w:rsidP="00C41087">
      <w:pPr>
        <w:ind w:left="1440"/>
        <w:jc w:val="both"/>
      </w:pPr>
    </w:p>
    <w:p w:rsidR="00C41087" w:rsidRDefault="007646C1" w:rsidP="00C41087">
      <w:pPr>
        <w:tabs>
          <w:tab w:val="left" w:pos="1440"/>
          <w:tab w:val="right" w:pos="8550"/>
        </w:tabs>
        <w:ind w:left="1440"/>
        <w:jc w:val="both"/>
      </w:pPr>
      <w:r>
        <w:rPr>
          <w:bCs/>
        </w:rPr>
        <w:t xml:space="preserve">Chancellor Case and </w:t>
      </w:r>
      <w:r w:rsidR="00C41087">
        <w:rPr>
          <w:bCs/>
        </w:rPr>
        <w:t>Chris Turletes</w:t>
      </w:r>
      <w:r w:rsidR="00C41087" w:rsidRPr="00615087">
        <w:rPr>
          <w:bCs/>
        </w:rPr>
        <w:t>,</w:t>
      </w:r>
      <w:r w:rsidR="00C41087" w:rsidRPr="00CC5F08">
        <w:rPr>
          <w:bCs/>
        </w:rPr>
        <w:t xml:space="preserve"> </w:t>
      </w:r>
      <w:r w:rsidR="00B35B5C">
        <w:rPr>
          <w:bCs/>
        </w:rPr>
        <w:t>a</w:t>
      </w:r>
      <w:r w:rsidR="00C41087">
        <w:rPr>
          <w:bCs/>
        </w:rPr>
        <w:t xml:space="preserve">ssociate </w:t>
      </w:r>
      <w:r w:rsidR="00B35B5C">
        <w:rPr>
          <w:bCs/>
        </w:rPr>
        <w:t>v</w:t>
      </w:r>
      <w:r w:rsidR="00C41087">
        <w:rPr>
          <w:bCs/>
        </w:rPr>
        <w:t xml:space="preserve">ice </w:t>
      </w:r>
      <w:r w:rsidR="00B35B5C">
        <w:rPr>
          <w:bCs/>
        </w:rPr>
        <w:t>c</w:t>
      </w:r>
      <w:r w:rsidR="00C41087">
        <w:rPr>
          <w:bCs/>
        </w:rPr>
        <w:t xml:space="preserve">hancellor </w:t>
      </w:r>
      <w:r w:rsidR="00B35B5C">
        <w:rPr>
          <w:bCs/>
        </w:rPr>
        <w:t>of f</w:t>
      </w:r>
      <w:r w:rsidR="00C41087" w:rsidRPr="00CC5F08">
        <w:rPr>
          <w:bCs/>
        </w:rPr>
        <w:t xml:space="preserve">acilities </w:t>
      </w:r>
      <w:r w:rsidR="00C41087">
        <w:rPr>
          <w:bCs/>
        </w:rPr>
        <w:t xml:space="preserve">and </w:t>
      </w:r>
      <w:r w:rsidR="00B35B5C">
        <w:rPr>
          <w:bCs/>
        </w:rPr>
        <w:t>c</w:t>
      </w:r>
      <w:r w:rsidR="00C41087">
        <w:rPr>
          <w:bCs/>
        </w:rPr>
        <w:t xml:space="preserve">ampus </w:t>
      </w:r>
      <w:r w:rsidR="00B35B5C">
        <w:rPr>
          <w:bCs/>
        </w:rPr>
        <w:t>s</w:t>
      </w:r>
      <w:r w:rsidR="00C41087" w:rsidRPr="00CC5F08">
        <w:rPr>
          <w:bCs/>
        </w:rPr>
        <w:t xml:space="preserve">ervices, will </w:t>
      </w:r>
      <w:r>
        <w:rPr>
          <w:bCs/>
        </w:rPr>
        <w:t xml:space="preserve">present an overview </w:t>
      </w:r>
      <w:r w:rsidR="00C41087">
        <w:rPr>
          <w:bCs/>
        </w:rPr>
        <w:t>on the UAA Camp</w:t>
      </w:r>
      <w:r>
        <w:rPr>
          <w:bCs/>
        </w:rPr>
        <w:t>us Master Plan Status Report</w:t>
      </w:r>
      <w:r w:rsidR="00C41087" w:rsidRPr="00CC5F08">
        <w:rPr>
          <w:bCs/>
        </w:rPr>
        <w:t>.</w:t>
      </w:r>
      <w:r w:rsidR="00C41087">
        <w:rPr>
          <w:bCs/>
        </w:rPr>
        <w:t xml:space="preserve">  </w:t>
      </w:r>
      <w:r w:rsidR="00C41087" w:rsidRPr="00CC5F08">
        <w:t>This is an information and discussion item; no action is required.</w:t>
      </w:r>
    </w:p>
    <w:p w:rsidR="001F4507" w:rsidRDefault="001F4507" w:rsidP="00C41087">
      <w:pPr>
        <w:tabs>
          <w:tab w:val="left" w:pos="1440"/>
          <w:tab w:val="right" w:pos="8550"/>
        </w:tabs>
        <w:ind w:left="1440"/>
        <w:jc w:val="both"/>
      </w:pPr>
    </w:p>
    <w:p w:rsidR="001F4507" w:rsidRDefault="001F4507" w:rsidP="00C41087">
      <w:pPr>
        <w:tabs>
          <w:tab w:val="left" w:pos="1440"/>
          <w:tab w:val="right" w:pos="8550"/>
        </w:tabs>
        <w:ind w:left="1440"/>
        <w:jc w:val="both"/>
      </w:pPr>
      <w:r>
        <w:t>The reference material contains a report on the progress of the UAA Campus Master Plan development.</w:t>
      </w:r>
    </w:p>
    <w:p w:rsidR="00C41087" w:rsidRDefault="00C41087" w:rsidP="005050B5">
      <w:pPr>
        <w:ind w:left="1440" w:hanging="720"/>
        <w:jc w:val="both"/>
        <w:rPr>
          <w:bCs/>
        </w:rPr>
      </w:pPr>
    </w:p>
    <w:p w:rsidR="00B479EC" w:rsidRPr="00CC5F08" w:rsidRDefault="00C41087" w:rsidP="005050B5">
      <w:pPr>
        <w:ind w:left="1440" w:hanging="720"/>
        <w:jc w:val="both"/>
        <w:rPr>
          <w:bCs/>
        </w:rPr>
      </w:pPr>
      <w:r>
        <w:rPr>
          <w:bCs/>
        </w:rPr>
        <w:t>C.</w:t>
      </w:r>
      <w:r>
        <w:rPr>
          <w:bCs/>
        </w:rPr>
        <w:tab/>
      </w:r>
      <w:r w:rsidR="00417EFD" w:rsidRPr="00417EFD">
        <w:rPr>
          <w:bCs/>
          <w:u w:val="single"/>
        </w:rPr>
        <w:t>UAF College of Rural and Community Development (CRCD) and Community and Technical College (CTC) Master Plans Third Reading</w:t>
      </w:r>
      <w:r w:rsidR="00F21D83">
        <w:rPr>
          <w:bCs/>
        </w:rPr>
        <w:tab/>
      </w:r>
      <w:r w:rsidR="00F21D83">
        <w:rPr>
          <w:bCs/>
        </w:rPr>
        <w:tab/>
        <w:t xml:space="preserve">  </w:t>
      </w:r>
      <w:r w:rsidR="00F21D83" w:rsidRPr="00CC5F08">
        <w:rPr>
          <w:bCs/>
        </w:rPr>
        <w:t xml:space="preserve">Reference </w:t>
      </w:r>
      <w:r w:rsidR="00A96E21">
        <w:rPr>
          <w:bCs/>
        </w:rPr>
        <w:t>18</w:t>
      </w:r>
    </w:p>
    <w:p w:rsidR="009F5FCB" w:rsidRPr="00CC5F08" w:rsidRDefault="009F5FCB" w:rsidP="009F5FCB">
      <w:pPr>
        <w:tabs>
          <w:tab w:val="right" w:pos="8640"/>
        </w:tabs>
        <w:ind w:left="1440"/>
        <w:jc w:val="both"/>
        <w:rPr>
          <w:highlight w:val="yellow"/>
        </w:rPr>
      </w:pPr>
    </w:p>
    <w:p w:rsidR="00850CC0" w:rsidRPr="00CC5F08" w:rsidRDefault="005753A2" w:rsidP="00850CC0">
      <w:pPr>
        <w:ind w:left="1440"/>
        <w:jc w:val="both"/>
        <w:rPr>
          <w:bCs/>
        </w:rPr>
      </w:pPr>
      <w:r w:rsidRPr="00615087">
        <w:rPr>
          <w:bCs/>
        </w:rPr>
        <w:t>Scott Bell,</w:t>
      </w:r>
      <w:r w:rsidRPr="00CC5F08">
        <w:rPr>
          <w:bCs/>
        </w:rPr>
        <w:t xml:space="preserve"> </w:t>
      </w:r>
      <w:r w:rsidR="00B35B5C">
        <w:rPr>
          <w:bCs/>
        </w:rPr>
        <w:t>a</w:t>
      </w:r>
      <w:r w:rsidR="00C41087">
        <w:rPr>
          <w:bCs/>
        </w:rPr>
        <w:t xml:space="preserve">ssociate </w:t>
      </w:r>
      <w:r w:rsidR="00B35B5C">
        <w:rPr>
          <w:bCs/>
        </w:rPr>
        <w:t>v</w:t>
      </w:r>
      <w:r w:rsidR="00C41087">
        <w:rPr>
          <w:bCs/>
        </w:rPr>
        <w:t xml:space="preserve">ice </w:t>
      </w:r>
      <w:r w:rsidR="00B35B5C">
        <w:rPr>
          <w:bCs/>
        </w:rPr>
        <w:t>c</w:t>
      </w:r>
      <w:r w:rsidR="00C41087">
        <w:rPr>
          <w:bCs/>
        </w:rPr>
        <w:t>hancellor of</w:t>
      </w:r>
      <w:r w:rsidRPr="00CC5F08">
        <w:rPr>
          <w:bCs/>
        </w:rPr>
        <w:t xml:space="preserve"> </w:t>
      </w:r>
      <w:r w:rsidR="00B35B5C">
        <w:rPr>
          <w:bCs/>
        </w:rPr>
        <w:t>f</w:t>
      </w:r>
      <w:r w:rsidRPr="00CC5F08">
        <w:rPr>
          <w:bCs/>
        </w:rPr>
        <w:t xml:space="preserve">acilities </w:t>
      </w:r>
      <w:r w:rsidR="00B35B5C">
        <w:rPr>
          <w:bCs/>
        </w:rPr>
        <w:t>s</w:t>
      </w:r>
      <w:r w:rsidRPr="00CC5F08">
        <w:rPr>
          <w:bCs/>
        </w:rPr>
        <w:t>ervices,</w:t>
      </w:r>
      <w:r w:rsidR="00850CC0" w:rsidRPr="00CC5F08">
        <w:rPr>
          <w:bCs/>
        </w:rPr>
        <w:t xml:space="preserve"> will </w:t>
      </w:r>
      <w:r w:rsidR="0074058A" w:rsidRPr="00CC5F08">
        <w:rPr>
          <w:bCs/>
        </w:rPr>
        <w:t>pr</w:t>
      </w:r>
      <w:r w:rsidR="003B5842" w:rsidRPr="00CC5F08">
        <w:rPr>
          <w:bCs/>
        </w:rPr>
        <w:t>e</w:t>
      </w:r>
      <w:r w:rsidR="0074058A" w:rsidRPr="00CC5F08">
        <w:rPr>
          <w:bCs/>
        </w:rPr>
        <w:t>sent</w:t>
      </w:r>
      <w:r w:rsidR="003B5842" w:rsidRPr="00CC5F08">
        <w:rPr>
          <w:bCs/>
        </w:rPr>
        <w:t xml:space="preserve"> a </w:t>
      </w:r>
      <w:r w:rsidR="00850CC0" w:rsidRPr="00CC5F08">
        <w:rPr>
          <w:bCs/>
        </w:rPr>
        <w:t xml:space="preserve">review </w:t>
      </w:r>
      <w:r w:rsidR="003B5842" w:rsidRPr="00CC5F08">
        <w:rPr>
          <w:bCs/>
        </w:rPr>
        <w:t>of the UAF CRCD and CTC Master Plans.</w:t>
      </w:r>
    </w:p>
    <w:p w:rsidR="00B763FB" w:rsidRPr="00CC5F08" w:rsidRDefault="00B763FB" w:rsidP="005C740C">
      <w:pPr>
        <w:ind w:left="1440"/>
        <w:jc w:val="both"/>
      </w:pPr>
    </w:p>
    <w:p w:rsidR="005C740C" w:rsidRPr="00CC5F08" w:rsidRDefault="005C740C" w:rsidP="005C740C">
      <w:pPr>
        <w:pStyle w:val="NoSpacing"/>
        <w:ind w:left="1440"/>
        <w:jc w:val="both"/>
        <w:rPr>
          <w:szCs w:val="24"/>
        </w:rPr>
      </w:pPr>
      <w:r w:rsidRPr="00CC5F08">
        <w:rPr>
          <w:szCs w:val="24"/>
        </w:rPr>
        <w:t>PDF versions of the documents are available at the following link:</w:t>
      </w:r>
    </w:p>
    <w:p w:rsidR="005C740C" w:rsidRPr="009C2353" w:rsidRDefault="009C2353" w:rsidP="00B763FB">
      <w:pPr>
        <w:pStyle w:val="NoSpacing"/>
        <w:ind w:left="1800"/>
        <w:jc w:val="both"/>
        <w:rPr>
          <w:rStyle w:val="Hyperlink"/>
          <w:szCs w:val="24"/>
        </w:rPr>
      </w:pPr>
      <w:r>
        <w:rPr>
          <w:szCs w:val="24"/>
        </w:rPr>
        <w:fldChar w:fldCharType="begin"/>
      </w:r>
      <w:r>
        <w:rPr>
          <w:szCs w:val="24"/>
        </w:rPr>
        <w:instrText xml:space="preserve"> HYPERLINK "http://webshare.alaska.edu/2012MasterPlan/Final" </w:instrText>
      </w:r>
      <w:r>
        <w:rPr>
          <w:szCs w:val="24"/>
        </w:rPr>
        <w:fldChar w:fldCharType="separate"/>
      </w:r>
      <w:r w:rsidR="003C3831" w:rsidRPr="009C2353">
        <w:rPr>
          <w:rStyle w:val="Hyperlink"/>
          <w:szCs w:val="24"/>
        </w:rPr>
        <w:t>http://webshare.alaska.edu/2012MasterPlan/Final</w:t>
      </w:r>
    </w:p>
    <w:p w:rsidR="005C740C" w:rsidRPr="00CC5F08" w:rsidRDefault="009C2353" w:rsidP="005C740C">
      <w:pPr>
        <w:pStyle w:val="NoSpacing"/>
        <w:ind w:left="1440"/>
        <w:rPr>
          <w:szCs w:val="24"/>
        </w:rPr>
      </w:pPr>
      <w:r>
        <w:rPr>
          <w:szCs w:val="24"/>
        </w:rPr>
        <w:fldChar w:fldCharType="end"/>
      </w:r>
    </w:p>
    <w:p w:rsidR="00D82613" w:rsidRPr="00D82613" w:rsidRDefault="00C41087" w:rsidP="007C14AB">
      <w:pPr>
        <w:tabs>
          <w:tab w:val="left" w:pos="1440"/>
          <w:tab w:val="right" w:pos="9360"/>
        </w:tabs>
        <w:ind w:left="720"/>
        <w:jc w:val="both"/>
      </w:pPr>
      <w:r>
        <w:rPr>
          <w:bCs/>
        </w:rPr>
        <w:t>D</w:t>
      </w:r>
      <w:r w:rsidR="00D82613" w:rsidRPr="00CC5F08">
        <w:rPr>
          <w:bCs/>
        </w:rPr>
        <w:t>.</w:t>
      </w:r>
      <w:r w:rsidR="00D82613" w:rsidRPr="00CC5F08">
        <w:rPr>
          <w:bCs/>
        </w:rPr>
        <w:tab/>
      </w:r>
      <w:r w:rsidR="00D82613" w:rsidRPr="00CC5F08">
        <w:rPr>
          <w:bCs/>
          <w:u w:val="single"/>
        </w:rPr>
        <w:t xml:space="preserve">UAF </w:t>
      </w:r>
      <w:r w:rsidR="007C14AB">
        <w:rPr>
          <w:bCs/>
          <w:u w:val="single"/>
        </w:rPr>
        <w:t>Combined Heat and Power Plant Replacement Status Report</w:t>
      </w:r>
      <w:r w:rsidR="007C14AB" w:rsidRPr="007C14AB">
        <w:rPr>
          <w:bCs/>
        </w:rPr>
        <w:tab/>
      </w:r>
      <w:r w:rsidR="003C3831" w:rsidRPr="00CC5F08">
        <w:rPr>
          <w:bCs/>
        </w:rPr>
        <w:t xml:space="preserve">Reference </w:t>
      </w:r>
      <w:r w:rsidR="00A96E21">
        <w:rPr>
          <w:bCs/>
        </w:rPr>
        <w:t>19</w:t>
      </w:r>
    </w:p>
    <w:p w:rsidR="00D82613" w:rsidRPr="00CC5F08" w:rsidRDefault="00D82613" w:rsidP="00D82613">
      <w:pPr>
        <w:tabs>
          <w:tab w:val="left" w:pos="1440"/>
          <w:tab w:val="right" w:pos="8550"/>
        </w:tabs>
        <w:ind w:left="1440"/>
        <w:jc w:val="both"/>
        <w:rPr>
          <w:bCs/>
        </w:rPr>
      </w:pPr>
    </w:p>
    <w:p w:rsidR="00D82613" w:rsidRPr="00CC5F08" w:rsidRDefault="00D82613" w:rsidP="00D82613">
      <w:pPr>
        <w:tabs>
          <w:tab w:val="left" w:pos="1440"/>
          <w:tab w:val="right" w:pos="8550"/>
        </w:tabs>
        <w:ind w:left="1440"/>
        <w:jc w:val="both"/>
        <w:rPr>
          <w:bCs/>
        </w:rPr>
      </w:pPr>
      <w:r w:rsidRPr="00615087">
        <w:rPr>
          <w:bCs/>
        </w:rPr>
        <w:t>Scott Bell,</w:t>
      </w:r>
      <w:r w:rsidRPr="00CC5F08">
        <w:rPr>
          <w:bCs/>
        </w:rPr>
        <w:t xml:space="preserve"> </w:t>
      </w:r>
      <w:r w:rsidR="00B35B5C">
        <w:rPr>
          <w:bCs/>
        </w:rPr>
        <w:t>a</w:t>
      </w:r>
      <w:r w:rsidR="00C41087">
        <w:rPr>
          <w:bCs/>
        </w:rPr>
        <w:t xml:space="preserve">ssociate </w:t>
      </w:r>
      <w:r w:rsidR="00B35B5C">
        <w:rPr>
          <w:bCs/>
        </w:rPr>
        <w:t>v</w:t>
      </w:r>
      <w:r w:rsidR="00C41087">
        <w:rPr>
          <w:bCs/>
        </w:rPr>
        <w:t xml:space="preserve">ice </w:t>
      </w:r>
      <w:r w:rsidR="00B35B5C">
        <w:rPr>
          <w:bCs/>
        </w:rPr>
        <w:t>c</w:t>
      </w:r>
      <w:r w:rsidR="00C41087">
        <w:rPr>
          <w:bCs/>
        </w:rPr>
        <w:t>hancellor of</w:t>
      </w:r>
      <w:r w:rsidRPr="00CC5F08">
        <w:rPr>
          <w:bCs/>
        </w:rPr>
        <w:t xml:space="preserve"> </w:t>
      </w:r>
      <w:r w:rsidR="00B35B5C">
        <w:rPr>
          <w:bCs/>
        </w:rPr>
        <w:t>f</w:t>
      </w:r>
      <w:r w:rsidRPr="00CC5F08">
        <w:rPr>
          <w:bCs/>
        </w:rPr>
        <w:t xml:space="preserve">acilities </w:t>
      </w:r>
      <w:r w:rsidR="00B35B5C">
        <w:rPr>
          <w:bCs/>
        </w:rPr>
        <w:t>s</w:t>
      </w:r>
      <w:r w:rsidRPr="00CC5F08">
        <w:rPr>
          <w:bCs/>
        </w:rPr>
        <w:t xml:space="preserve">ervices, will </w:t>
      </w:r>
      <w:r w:rsidR="00BA6212">
        <w:rPr>
          <w:bCs/>
        </w:rPr>
        <w:t xml:space="preserve">answer any questions about </w:t>
      </w:r>
      <w:r w:rsidR="00B35B5C">
        <w:rPr>
          <w:bCs/>
        </w:rPr>
        <w:t>t</w:t>
      </w:r>
      <w:r w:rsidR="00372977">
        <w:rPr>
          <w:bCs/>
        </w:rPr>
        <w:t xml:space="preserve">he UAF </w:t>
      </w:r>
      <w:r w:rsidR="00C41087">
        <w:rPr>
          <w:bCs/>
        </w:rPr>
        <w:t xml:space="preserve">Combined Heat and Power Plant Replacement </w:t>
      </w:r>
      <w:r w:rsidR="00B35B5C">
        <w:rPr>
          <w:bCs/>
        </w:rPr>
        <w:t>S</w:t>
      </w:r>
      <w:r w:rsidR="00C41087">
        <w:rPr>
          <w:bCs/>
        </w:rPr>
        <w:t>tatus Report</w:t>
      </w:r>
      <w:r w:rsidR="00372977">
        <w:rPr>
          <w:bCs/>
        </w:rPr>
        <w:t xml:space="preserve"> as presented in reference materials</w:t>
      </w:r>
      <w:r w:rsidRPr="00CC5F08">
        <w:rPr>
          <w:bCs/>
        </w:rPr>
        <w:t>.</w:t>
      </w:r>
      <w:r w:rsidR="0058608A">
        <w:rPr>
          <w:bCs/>
        </w:rPr>
        <w:t xml:space="preserve">  </w:t>
      </w:r>
      <w:r w:rsidR="0058608A" w:rsidRPr="00CC5F08">
        <w:t>This is an information and discussion item; no action is required.</w:t>
      </w:r>
    </w:p>
    <w:p w:rsidR="00D82613" w:rsidRPr="00CC5F08" w:rsidRDefault="00D82613" w:rsidP="00D82613">
      <w:pPr>
        <w:tabs>
          <w:tab w:val="right" w:pos="8550"/>
        </w:tabs>
        <w:ind w:left="1440"/>
        <w:jc w:val="both"/>
      </w:pPr>
    </w:p>
    <w:p w:rsidR="005935C7" w:rsidRDefault="00C41087" w:rsidP="00C41087">
      <w:pPr>
        <w:ind w:left="1440" w:hanging="720"/>
        <w:jc w:val="both"/>
        <w:rPr>
          <w:bCs/>
        </w:rPr>
      </w:pPr>
      <w:r>
        <w:t>E</w:t>
      </w:r>
      <w:r w:rsidR="00574B3B" w:rsidRPr="00CC5F08">
        <w:t>.</w:t>
      </w:r>
      <w:r w:rsidR="00574B3B" w:rsidRPr="00CC5F08">
        <w:tab/>
      </w:r>
      <w:r w:rsidR="00391740">
        <w:rPr>
          <w:bCs/>
          <w:u w:val="single"/>
        </w:rPr>
        <w:t>UAS</w:t>
      </w:r>
      <w:r w:rsidR="005935C7" w:rsidRPr="00CC5F08">
        <w:rPr>
          <w:bCs/>
          <w:u w:val="single"/>
        </w:rPr>
        <w:t xml:space="preserve"> </w:t>
      </w:r>
      <w:r w:rsidR="005935C7">
        <w:rPr>
          <w:bCs/>
          <w:u w:val="single"/>
        </w:rPr>
        <w:t>Draft Campus</w:t>
      </w:r>
      <w:r w:rsidR="005935C7" w:rsidRPr="00CC5F08">
        <w:rPr>
          <w:bCs/>
          <w:u w:val="single"/>
        </w:rPr>
        <w:t xml:space="preserve"> Master Plan </w:t>
      </w:r>
      <w:r>
        <w:rPr>
          <w:bCs/>
          <w:u w:val="single"/>
        </w:rPr>
        <w:t>First</w:t>
      </w:r>
      <w:r w:rsidR="005935C7" w:rsidRPr="00CC5F08">
        <w:rPr>
          <w:bCs/>
          <w:u w:val="single"/>
        </w:rPr>
        <w:t xml:space="preserve"> Re</w:t>
      </w:r>
      <w:r>
        <w:rPr>
          <w:bCs/>
          <w:u w:val="single"/>
        </w:rPr>
        <w:t>view</w:t>
      </w:r>
    </w:p>
    <w:p w:rsidR="00C41087" w:rsidRPr="00C41087" w:rsidRDefault="00C41087" w:rsidP="00C41087">
      <w:pPr>
        <w:ind w:left="1440" w:hanging="720"/>
        <w:jc w:val="both"/>
        <w:rPr>
          <w:bCs/>
        </w:rPr>
      </w:pPr>
    </w:p>
    <w:p w:rsidR="005935C7" w:rsidRPr="00CC5F08" w:rsidRDefault="00501840" w:rsidP="005935C7">
      <w:pPr>
        <w:ind w:left="1440"/>
        <w:jc w:val="both"/>
        <w:rPr>
          <w:bCs/>
        </w:rPr>
      </w:pPr>
      <w:r>
        <w:rPr>
          <w:bCs/>
        </w:rPr>
        <w:t xml:space="preserve">Chancellor Pugh and </w:t>
      </w:r>
      <w:r w:rsidR="00391740">
        <w:rPr>
          <w:bCs/>
        </w:rPr>
        <w:t>Keith Gerken</w:t>
      </w:r>
      <w:r w:rsidR="005935C7" w:rsidRPr="00615087">
        <w:rPr>
          <w:bCs/>
        </w:rPr>
        <w:t>,</w:t>
      </w:r>
      <w:r w:rsidR="005935C7" w:rsidRPr="00CC5F08">
        <w:rPr>
          <w:bCs/>
        </w:rPr>
        <w:t xml:space="preserve"> </w:t>
      </w:r>
      <w:r w:rsidR="00B35B5C">
        <w:rPr>
          <w:bCs/>
        </w:rPr>
        <w:t>a</w:t>
      </w:r>
      <w:r w:rsidR="00C41087">
        <w:rPr>
          <w:bCs/>
        </w:rPr>
        <w:t xml:space="preserve">ssociate </w:t>
      </w:r>
      <w:r w:rsidR="00B35B5C">
        <w:rPr>
          <w:bCs/>
        </w:rPr>
        <w:t>v</w:t>
      </w:r>
      <w:r w:rsidR="00C41087">
        <w:rPr>
          <w:bCs/>
        </w:rPr>
        <w:t xml:space="preserve">ice </w:t>
      </w:r>
      <w:r w:rsidR="00B35B5C">
        <w:rPr>
          <w:bCs/>
        </w:rPr>
        <w:t>c</w:t>
      </w:r>
      <w:r w:rsidR="00C41087">
        <w:rPr>
          <w:bCs/>
        </w:rPr>
        <w:t xml:space="preserve">hancellor of </w:t>
      </w:r>
      <w:r w:rsidR="00B35B5C">
        <w:rPr>
          <w:bCs/>
        </w:rPr>
        <w:t>f</w:t>
      </w:r>
      <w:r w:rsidR="005935C7" w:rsidRPr="00CC5F08">
        <w:rPr>
          <w:bCs/>
        </w:rPr>
        <w:t xml:space="preserve">acilities </w:t>
      </w:r>
      <w:r w:rsidR="00B35B5C">
        <w:rPr>
          <w:bCs/>
        </w:rPr>
        <w:t>s</w:t>
      </w:r>
      <w:r w:rsidR="005935C7" w:rsidRPr="00CC5F08">
        <w:rPr>
          <w:bCs/>
        </w:rPr>
        <w:t xml:space="preserve">ervices, </w:t>
      </w:r>
      <w:r w:rsidR="00391740">
        <w:rPr>
          <w:bCs/>
        </w:rPr>
        <w:t xml:space="preserve">will present a review of the </w:t>
      </w:r>
      <w:r w:rsidR="00B35B5C">
        <w:rPr>
          <w:bCs/>
        </w:rPr>
        <w:t xml:space="preserve">draft </w:t>
      </w:r>
      <w:r w:rsidR="00391740">
        <w:rPr>
          <w:bCs/>
        </w:rPr>
        <w:t>UAS</w:t>
      </w:r>
      <w:r w:rsidR="005935C7" w:rsidRPr="00CC5F08">
        <w:rPr>
          <w:bCs/>
        </w:rPr>
        <w:t xml:space="preserve"> C</w:t>
      </w:r>
      <w:r w:rsidR="00391740">
        <w:rPr>
          <w:bCs/>
        </w:rPr>
        <w:t>ampus Master Plan</w:t>
      </w:r>
      <w:r w:rsidR="00D25111">
        <w:rPr>
          <w:bCs/>
        </w:rPr>
        <w:t xml:space="preserve"> 2012</w:t>
      </w:r>
      <w:r w:rsidR="005935C7" w:rsidRPr="00CC5F08">
        <w:rPr>
          <w:bCs/>
        </w:rPr>
        <w:t>.</w:t>
      </w:r>
      <w:r w:rsidR="00D25111">
        <w:rPr>
          <w:bCs/>
        </w:rPr>
        <w:t xml:space="preserve">  This is the first time that the Campus Master Plan 2012 has been presented to the</w:t>
      </w:r>
      <w:r w:rsidR="007646C1">
        <w:rPr>
          <w:bCs/>
        </w:rPr>
        <w:t xml:space="preserve"> </w:t>
      </w:r>
      <w:r w:rsidR="00B35B5C">
        <w:rPr>
          <w:bCs/>
        </w:rPr>
        <w:t>r</w:t>
      </w:r>
      <w:r w:rsidR="007646C1">
        <w:rPr>
          <w:bCs/>
        </w:rPr>
        <w:t>egents for review and comment</w:t>
      </w:r>
      <w:proofErr w:type="gramStart"/>
      <w:r w:rsidR="007646C1">
        <w:rPr>
          <w:bCs/>
        </w:rPr>
        <w:t>;  no</w:t>
      </w:r>
      <w:proofErr w:type="gramEnd"/>
      <w:r w:rsidR="007646C1">
        <w:rPr>
          <w:bCs/>
        </w:rPr>
        <w:t xml:space="preserve"> action is required.</w:t>
      </w:r>
    </w:p>
    <w:p w:rsidR="005935C7" w:rsidRPr="00CC5F08" w:rsidRDefault="005935C7" w:rsidP="005935C7">
      <w:pPr>
        <w:ind w:left="1440"/>
        <w:jc w:val="both"/>
      </w:pPr>
    </w:p>
    <w:p w:rsidR="005935C7" w:rsidRPr="00CC5F08" w:rsidRDefault="00D25111" w:rsidP="005935C7">
      <w:pPr>
        <w:pStyle w:val="NoSpacing"/>
        <w:ind w:left="1440"/>
        <w:jc w:val="both"/>
        <w:rPr>
          <w:szCs w:val="24"/>
        </w:rPr>
      </w:pPr>
      <w:r>
        <w:rPr>
          <w:szCs w:val="24"/>
        </w:rPr>
        <w:t>A PDF version of the draft document</w:t>
      </w:r>
      <w:r w:rsidR="005935C7" w:rsidRPr="00CC5F08">
        <w:rPr>
          <w:szCs w:val="24"/>
        </w:rPr>
        <w:t xml:space="preserve"> </w:t>
      </w:r>
      <w:r>
        <w:rPr>
          <w:szCs w:val="24"/>
        </w:rPr>
        <w:t>is</w:t>
      </w:r>
      <w:r w:rsidR="005935C7" w:rsidRPr="00CC5F08">
        <w:rPr>
          <w:szCs w:val="24"/>
        </w:rPr>
        <w:t xml:space="preserve"> available at the following link:</w:t>
      </w:r>
    </w:p>
    <w:p w:rsidR="00D25111" w:rsidRPr="009C2353" w:rsidRDefault="009C2353" w:rsidP="00D25111">
      <w:pPr>
        <w:ind w:left="2160"/>
        <w:rPr>
          <w:rStyle w:val="Hyperlink"/>
        </w:rPr>
      </w:pPr>
      <w:r>
        <w:fldChar w:fldCharType="begin"/>
      </w:r>
      <w:r>
        <w:instrText xml:space="preserve"> HYPERLINK "http://www.uas.alaska.edu/facilities_services/master-plan.html" </w:instrText>
      </w:r>
      <w:r>
        <w:fldChar w:fldCharType="separate"/>
      </w:r>
      <w:r w:rsidR="00D25111" w:rsidRPr="009C2353">
        <w:rPr>
          <w:rStyle w:val="Hyperlink"/>
        </w:rPr>
        <w:t>http://www.uas.alaska.edu/facilities_services/master-plan.html</w:t>
      </w:r>
    </w:p>
    <w:p w:rsidR="005935C7" w:rsidRDefault="009C2353" w:rsidP="005935C7">
      <w:pPr>
        <w:tabs>
          <w:tab w:val="right" w:pos="9360"/>
        </w:tabs>
        <w:ind w:left="2160"/>
        <w:jc w:val="both"/>
        <w:rPr>
          <w:rStyle w:val="Hyperlink"/>
          <w:color w:val="auto"/>
        </w:rPr>
      </w:pPr>
      <w:r>
        <w:fldChar w:fldCharType="end"/>
      </w:r>
    </w:p>
    <w:p w:rsidR="009009E2" w:rsidRPr="00CC5F08" w:rsidRDefault="00C41087" w:rsidP="005935C7">
      <w:pPr>
        <w:tabs>
          <w:tab w:val="right" w:pos="9360"/>
        </w:tabs>
        <w:ind w:left="1440" w:hanging="720"/>
        <w:jc w:val="both"/>
      </w:pPr>
      <w:r>
        <w:lastRenderedPageBreak/>
        <w:t>F</w:t>
      </w:r>
      <w:r w:rsidR="009009E2" w:rsidRPr="00CC5F08">
        <w:t>.</w:t>
      </w:r>
      <w:r w:rsidR="009009E2" w:rsidRPr="00CC5F08">
        <w:tab/>
      </w:r>
      <w:r w:rsidR="009009E2" w:rsidRPr="00CC5F08">
        <w:rPr>
          <w:u w:val="single"/>
        </w:rPr>
        <w:t xml:space="preserve">Approvals by </w:t>
      </w:r>
      <w:r w:rsidR="00F56F65" w:rsidRPr="00CC5F08">
        <w:rPr>
          <w:u w:val="single"/>
        </w:rPr>
        <w:t xml:space="preserve">the </w:t>
      </w:r>
      <w:r w:rsidR="009009E2" w:rsidRPr="00CC5F08">
        <w:rPr>
          <w:u w:val="single"/>
        </w:rPr>
        <w:t>Chair of F</w:t>
      </w:r>
      <w:r w:rsidR="0027223A" w:rsidRPr="00CC5F08">
        <w:rPr>
          <w:u w:val="single"/>
        </w:rPr>
        <w:t>acilities and Land Management Committee</w:t>
      </w:r>
      <w:r w:rsidR="00594950" w:rsidRPr="00CC5F08">
        <w:rPr>
          <w:u w:val="single"/>
        </w:rPr>
        <w:t xml:space="preserve"> </w:t>
      </w:r>
      <w:r w:rsidR="00417EFD">
        <w:rPr>
          <w:u w:val="single"/>
        </w:rPr>
        <w:t>and the Chief Finance Officer</w:t>
      </w:r>
      <w:r w:rsidR="007303CB" w:rsidRPr="00CC5F08">
        <w:tab/>
      </w:r>
      <w:r w:rsidR="00CC5F08" w:rsidRPr="00CC5F08">
        <w:rPr>
          <w:bCs/>
        </w:rPr>
        <w:t xml:space="preserve">Reference </w:t>
      </w:r>
      <w:r w:rsidR="00A96E21">
        <w:rPr>
          <w:bCs/>
        </w:rPr>
        <w:t>20</w:t>
      </w:r>
    </w:p>
    <w:p w:rsidR="003A07A8" w:rsidRPr="00CC5F08" w:rsidRDefault="003A07A8" w:rsidP="009009E2">
      <w:pPr>
        <w:tabs>
          <w:tab w:val="left" w:pos="1863"/>
          <w:tab w:val="right" w:pos="9360"/>
        </w:tabs>
        <w:ind w:left="1440" w:hanging="720"/>
        <w:jc w:val="both"/>
      </w:pPr>
    </w:p>
    <w:p w:rsidR="00217B29" w:rsidRPr="00CC5F08" w:rsidRDefault="00217B29" w:rsidP="00217B29">
      <w:pPr>
        <w:tabs>
          <w:tab w:val="left" w:pos="1863"/>
          <w:tab w:val="right" w:pos="8640"/>
        </w:tabs>
        <w:ind w:left="1440"/>
        <w:jc w:val="both"/>
      </w:pPr>
      <w:r w:rsidRPr="00CC5F08">
        <w:t xml:space="preserve">Kit Duke, </w:t>
      </w:r>
      <w:r w:rsidR="00B35B5C">
        <w:t>associate vice president</w:t>
      </w:r>
      <w:r w:rsidR="00B35B5C" w:rsidRPr="00CC5F08">
        <w:t xml:space="preserve"> </w:t>
      </w:r>
      <w:r w:rsidR="00B35B5C">
        <w:t>for f</w:t>
      </w:r>
      <w:r w:rsidR="00B35B5C" w:rsidRPr="00CC5F08">
        <w:t xml:space="preserve">acilities and </w:t>
      </w:r>
      <w:r w:rsidR="00B35B5C">
        <w:t>l</w:t>
      </w:r>
      <w:r w:rsidR="00B35B5C" w:rsidRPr="00CC5F08">
        <w:t xml:space="preserve">and </w:t>
      </w:r>
      <w:r w:rsidR="00B35B5C">
        <w:t>m</w:t>
      </w:r>
      <w:r w:rsidR="00B35B5C" w:rsidRPr="00CC5F08">
        <w:t>anagement</w:t>
      </w:r>
      <w:r w:rsidRPr="00CC5F08">
        <w:t xml:space="preserve">, </w:t>
      </w:r>
      <w:r w:rsidRPr="00CC5F08">
        <w:rPr>
          <w:bCs/>
        </w:rPr>
        <w:t xml:space="preserve">will answer any questions regarding the </w:t>
      </w:r>
      <w:r w:rsidR="00B35B5C">
        <w:rPr>
          <w:bCs/>
        </w:rPr>
        <w:t>p</w:t>
      </w:r>
      <w:r w:rsidRPr="00CC5F08">
        <w:rPr>
          <w:bCs/>
        </w:rPr>
        <w:t xml:space="preserve">roject </w:t>
      </w:r>
      <w:r w:rsidR="00B35B5C">
        <w:rPr>
          <w:bCs/>
        </w:rPr>
        <w:t>a</w:t>
      </w:r>
      <w:r w:rsidRPr="00CC5F08">
        <w:rPr>
          <w:bCs/>
        </w:rPr>
        <w:t>pprovals.</w:t>
      </w:r>
      <w:r w:rsidRPr="00CC5F08">
        <w:t xml:space="preserve">  This is an information and discussion item; no action is required.</w:t>
      </w:r>
    </w:p>
    <w:p w:rsidR="007303CB" w:rsidRPr="00CC5F08" w:rsidRDefault="007303CB" w:rsidP="00217B29">
      <w:pPr>
        <w:tabs>
          <w:tab w:val="left" w:pos="1863"/>
          <w:tab w:val="right" w:pos="8640"/>
        </w:tabs>
        <w:ind w:left="1440"/>
        <w:jc w:val="both"/>
      </w:pPr>
    </w:p>
    <w:p w:rsidR="007303CB" w:rsidRPr="00CC5F08" w:rsidRDefault="007303CB" w:rsidP="00217B29">
      <w:pPr>
        <w:tabs>
          <w:tab w:val="left" w:pos="1863"/>
          <w:tab w:val="right" w:pos="8640"/>
        </w:tabs>
        <w:ind w:left="1440"/>
        <w:jc w:val="both"/>
        <w:rPr>
          <w:bCs/>
        </w:rPr>
      </w:pPr>
      <w:r w:rsidRPr="00CC5F08">
        <w:t xml:space="preserve">The reference material contains a listing of the approvals made by the </w:t>
      </w:r>
      <w:r w:rsidR="00B35B5C">
        <w:t>c</w:t>
      </w:r>
      <w:r w:rsidRPr="00CC5F08">
        <w:t>hair of the Facilities and Land Management Committee since the last report to the FLMC.</w:t>
      </w:r>
    </w:p>
    <w:p w:rsidR="00217B29" w:rsidRPr="00CC5F08" w:rsidRDefault="00217B29" w:rsidP="00217B29">
      <w:pPr>
        <w:tabs>
          <w:tab w:val="left" w:pos="1863"/>
          <w:tab w:val="right" w:pos="8640"/>
        </w:tabs>
        <w:ind w:left="1440"/>
        <w:jc w:val="both"/>
      </w:pPr>
    </w:p>
    <w:p w:rsidR="002B4093" w:rsidRPr="00CC5F08" w:rsidRDefault="00C41087" w:rsidP="002B4093">
      <w:pPr>
        <w:tabs>
          <w:tab w:val="right" w:pos="9360"/>
        </w:tabs>
        <w:ind w:left="1440" w:hanging="720"/>
        <w:jc w:val="both"/>
        <w:rPr>
          <w:bCs/>
        </w:rPr>
      </w:pPr>
      <w:r>
        <w:rPr>
          <w:bCs/>
        </w:rPr>
        <w:t>G</w:t>
      </w:r>
      <w:r w:rsidR="002B4093" w:rsidRPr="00CC5F08">
        <w:rPr>
          <w:bCs/>
        </w:rPr>
        <w:t>.</w:t>
      </w:r>
      <w:r w:rsidR="002B4093" w:rsidRPr="00CC5F08">
        <w:rPr>
          <w:bCs/>
        </w:rPr>
        <w:tab/>
      </w:r>
      <w:r w:rsidR="002B4093" w:rsidRPr="00CC5F08">
        <w:rPr>
          <w:bCs/>
          <w:u w:val="single"/>
        </w:rPr>
        <w:t>Construction in Progress</w:t>
      </w:r>
      <w:r w:rsidR="002B4093" w:rsidRPr="00CC5F08">
        <w:rPr>
          <w:b/>
          <w:bCs/>
        </w:rPr>
        <w:tab/>
      </w:r>
      <w:r w:rsidR="002B4093" w:rsidRPr="00CC5F08">
        <w:rPr>
          <w:bCs/>
        </w:rPr>
        <w:t xml:space="preserve">Reference </w:t>
      </w:r>
      <w:r w:rsidR="00A96E21">
        <w:rPr>
          <w:bCs/>
        </w:rPr>
        <w:t>21</w:t>
      </w:r>
      <w:bookmarkStart w:id="0" w:name="_GoBack"/>
      <w:bookmarkEnd w:id="0"/>
    </w:p>
    <w:p w:rsidR="002B4093" w:rsidRPr="00CC5F08" w:rsidRDefault="002B4093" w:rsidP="002B4093">
      <w:pPr>
        <w:tabs>
          <w:tab w:val="right" w:pos="8640"/>
        </w:tabs>
        <w:ind w:left="1440"/>
        <w:jc w:val="both"/>
        <w:rPr>
          <w:b/>
        </w:rPr>
      </w:pPr>
    </w:p>
    <w:p w:rsidR="002B4093" w:rsidRPr="00CC5F08" w:rsidRDefault="002B4093" w:rsidP="002B4093">
      <w:pPr>
        <w:tabs>
          <w:tab w:val="left" w:pos="1863"/>
          <w:tab w:val="right" w:pos="8640"/>
        </w:tabs>
        <w:ind w:left="1440"/>
        <w:jc w:val="both"/>
      </w:pPr>
      <w:r w:rsidRPr="00CC5F08">
        <w:t xml:space="preserve">Kit Duke, </w:t>
      </w:r>
      <w:r w:rsidR="00B35B5C">
        <w:t>associate vice president</w:t>
      </w:r>
      <w:r w:rsidR="00B35B5C" w:rsidRPr="00CC5F08">
        <w:t xml:space="preserve"> </w:t>
      </w:r>
      <w:r w:rsidR="00B35B5C">
        <w:t>for f</w:t>
      </w:r>
      <w:r w:rsidR="00B35B5C" w:rsidRPr="00CC5F08">
        <w:t xml:space="preserve">acilities and </w:t>
      </w:r>
      <w:r w:rsidR="00B35B5C">
        <w:t>l</w:t>
      </w:r>
      <w:r w:rsidR="00B35B5C" w:rsidRPr="00CC5F08">
        <w:t xml:space="preserve">and </w:t>
      </w:r>
      <w:r w:rsidR="00B35B5C">
        <w:t>m</w:t>
      </w:r>
      <w:r w:rsidR="00B35B5C" w:rsidRPr="00CC5F08">
        <w:t>anagement</w:t>
      </w:r>
      <w:r w:rsidRPr="00CC5F08">
        <w:t>, and campus facilities representatives will answer questions regarding the status report on active construction projects approved by the Board of Regents.  This is an information and discussion item; no action is required.</w:t>
      </w:r>
    </w:p>
    <w:p w:rsidR="004E05D6" w:rsidRPr="00CC5F08" w:rsidRDefault="004E05D6" w:rsidP="002B4093">
      <w:pPr>
        <w:tabs>
          <w:tab w:val="left" w:pos="1863"/>
          <w:tab w:val="right" w:pos="8640"/>
        </w:tabs>
        <w:ind w:left="1440"/>
        <w:jc w:val="both"/>
      </w:pPr>
    </w:p>
    <w:p w:rsidR="004E05D6" w:rsidRPr="00CC5F08" w:rsidRDefault="004E05D6" w:rsidP="002B4093">
      <w:pPr>
        <w:tabs>
          <w:tab w:val="left" w:pos="1863"/>
          <w:tab w:val="right" w:pos="8640"/>
        </w:tabs>
        <w:ind w:left="1440"/>
        <w:jc w:val="both"/>
      </w:pPr>
      <w:r w:rsidRPr="00CC5F08">
        <w:rPr>
          <w:bCs/>
        </w:rPr>
        <w:t xml:space="preserve">The reference material contains an updated </w:t>
      </w:r>
      <w:r w:rsidR="0074058A" w:rsidRPr="00CC5F08">
        <w:rPr>
          <w:bCs/>
        </w:rPr>
        <w:t xml:space="preserve">listing of all major </w:t>
      </w:r>
      <w:r w:rsidR="00B35B5C">
        <w:rPr>
          <w:bCs/>
        </w:rPr>
        <w:t>c</w:t>
      </w:r>
      <w:r w:rsidR="0074058A" w:rsidRPr="00CC5F08">
        <w:rPr>
          <w:bCs/>
        </w:rPr>
        <w:t xml:space="preserve">apital </w:t>
      </w:r>
      <w:r w:rsidR="00B35B5C">
        <w:rPr>
          <w:bCs/>
        </w:rPr>
        <w:t>p</w:t>
      </w:r>
      <w:r w:rsidR="0074058A" w:rsidRPr="00CC5F08">
        <w:rPr>
          <w:bCs/>
        </w:rPr>
        <w:t>rojects currently under construction.</w:t>
      </w:r>
    </w:p>
    <w:p w:rsidR="002B4093" w:rsidRPr="00CC5F08" w:rsidRDefault="002B4093" w:rsidP="009009E2">
      <w:pPr>
        <w:tabs>
          <w:tab w:val="left" w:pos="1863"/>
          <w:tab w:val="right" w:pos="8640"/>
        </w:tabs>
        <w:ind w:left="1440" w:hanging="720"/>
        <w:jc w:val="both"/>
      </w:pPr>
    </w:p>
    <w:p w:rsidR="009009E2" w:rsidRPr="00CC5F08" w:rsidRDefault="00C41087" w:rsidP="009009E2">
      <w:pPr>
        <w:tabs>
          <w:tab w:val="left" w:pos="1863"/>
          <w:tab w:val="right" w:pos="9360"/>
        </w:tabs>
        <w:ind w:left="1440" w:hanging="720"/>
        <w:jc w:val="both"/>
      </w:pPr>
      <w:proofErr w:type="gramStart"/>
      <w:r>
        <w:t>H</w:t>
      </w:r>
      <w:r w:rsidR="009009E2" w:rsidRPr="00781C97">
        <w:t>.</w:t>
      </w:r>
      <w:r w:rsidR="009009E2" w:rsidRPr="00781C97">
        <w:tab/>
      </w:r>
      <w:r w:rsidR="009009E2" w:rsidRPr="00CC5F08">
        <w:rPr>
          <w:u w:val="single"/>
        </w:rPr>
        <w:t>IT</w:t>
      </w:r>
      <w:proofErr w:type="gramEnd"/>
      <w:r w:rsidR="009009E2" w:rsidRPr="00CC5F08">
        <w:rPr>
          <w:u w:val="single"/>
        </w:rPr>
        <w:t xml:space="preserve"> Report</w:t>
      </w:r>
    </w:p>
    <w:p w:rsidR="009009E2" w:rsidRPr="00CC5F08" w:rsidRDefault="009009E2" w:rsidP="009009E2">
      <w:pPr>
        <w:tabs>
          <w:tab w:val="left" w:pos="1863"/>
          <w:tab w:val="right" w:pos="8640"/>
        </w:tabs>
        <w:ind w:left="1440" w:hanging="720"/>
        <w:jc w:val="both"/>
      </w:pPr>
    </w:p>
    <w:p w:rsidR="00DD60BA" w:rsidRPr="00CC5F08" w:rsidRDefault="00D37CF5" w:rsidP="002747C1">
      <w:pPr>
        <w:ind w:left="1440"/>
        <w:jc w:val="both"/>
      </w:pPr>
      <w:r w:rsidRPr="00CC5F08">
        <w:t xml:space="preserve">Karl Kowalski, </w:t>
      </w:r>
      <w:r w:rsidR="00B35B5C">
        <w:t>c</w:t>
      </w:r>
      <w:r w:rsidRPr="00CC5F08">
        <w:t xml:space="preserve">hief </w:t>
      </w:r>
      <w:r w:rsidR="00B35B5C">
        <w:t>t</w:t>
      </w:r>
      <w:r w:rsidRPr="00CC5F08">
        <w:t xml:space="preserve">echnology </w:t>
      </w:r>
      <w:r w:rsidR="00B35B5C">
        <w:t>o</w:t>
      </w:r>
      <w:r w:rsidRPr="00CC5F08">
        <w:t>fficer</w:t>
      </w:r>
      <w:r w:rsidR="00E86099">
        <w:t>,</w:t>
      </w:r>
      <w:r w:rsidRPr="00CC5F08">
        <w:t xml:space="preserve"> will update </w:t>
      </w:r>
      <w:r w:rsidRPr="00B35B5C">
        <w:t>the committee</w:t>
      </w:r>
      <w:r w:rsidR="00D45C3A" w:rsidRPr="00B35B5C">
        <w:t xml:space="preserve"> </w:t>
      </w:r>
      <w:r w:rsidR="003E0257" w:rsidRPr="00B35B5C">
        <w:t>on</w:t>
      </w:r>
      <w:r w:rsidR="00E86099">
        <w:t xml:space="preserve"> security issues</w:t>
      </w:r>
      <w:r w:rsidR="00B35B5C">
        <w:t xml:space="preserve">, </w:t>
      </w:r>
      <w:r w:rsidR="00E86099">
        <w:t xml:space="preserve">the </w:t>
      </w:r>
      <w:r w:rsidR="00B35B5C">
        <w:t xml:space="preserve">broadband taskforce and the UA </w:t>
      </w:r>
      <w:proofErr w:type="spellStart"/>
      <w:r w:rsidR="00B35B5C">
        <w:t>eMergency</w:t>
      </w:r>
      <w:proofErr w:type="spellEnd"/>
      <w:r w:rsidR="00B35B5C">
        <w:t xml:space="preserve"> Alert Program</w:t>
      </w:r>
      <w:r w:rsidR="00DD60BA" w:rsidRPr="00B35B5C">
        <w:t>.</w:t>
      </w:r>
    </w:p>
    <w:p w:rsidR="00594950" w:rsidRPr="00CC5F08" w:rsidRDefault="00594950" w:rsidP="002747C1">
      <w:pPr>
        <w:tabs>
          <w:tab w:val="left" w:pos="1863"/>
          <w:tab w:val="right" w:pos="8640"/>
        </w:tabs>
        <w:ind w:left="1440"/>
        <w:jc w:val="both"/>
      </w:pPr>
    </w:p>
    <w:p w:rsidR="00457409" w:rsidRPr="00CC5F08" w:rsidRDefault="00457409" w:rsidP="008A7B6B">
      <w:pPr>
        <w:ind w:left="720" w:hanging="720"/>
        <w:rPr>
          <w:b/>
          <w:bCs/>
        </w:rPr>
      </w:pPr>
      <w:r w:rsidRPr="00CC5F08">
        <w:rPr>
          <w:b/>
          <w:bCs/>
        </w:rPr>
        <w:t>V</w:t>
      </w:r>
      <w:r w:rsidR="005C629F" w:rsidRPr="00CC5F08">
        <w:rPr>
          <w:b/>
          <w:bCs/>
        </w:rPr>
        <w:t>I</w:t>
      </w:r>
      <w:r w:rsidRPr="00CC5F08">
        <w:rPr>
          <w:b/>
          <w:bCs/>
        </w:rPr>
        <w:t>.</w:t>
      </w:r>
      <w:r w:rsidRPr="00CC5F08">
        <w:rPr>
          <w:b/>
          <w:bCs/>
        </w:rPr>
        <w:tab/>
      </w:r>
      <w:r w:rsidR="00B55DA0" w:rsidRPr="00CC5F08">
        <w:rPr>
          <w:b/>
          <w:bCs/>
          <w:u w:val="single"/>
        </w:rPr>
        <w:t>Future Agenda Items</w:t>
      </w:r>
    </w:p>
    <w:p w:rsidR="00457409" w:rsidRPr="00CC5F08" w:rsidRDefault="00457409" w:rsidP="008A7B6B">
      <w:pPr>
        <w:ind w:left="720" w:hanging="720"/>
        <w:rPr>
          <w:b/>
          <w:bCs/>
        </w:rPr>
      </w:pPr>
    </w:p>
    <w:p w:rsidR="00311E5F" w:rsidRPr="00CC5F08" w:rsidRDefault="0009519F" w:rsidP="00B55DA0">
      <w:pPr>
        <w:ind w:left="720" w:hanging="720"/>
        <w:rPr>
          <w:b/>
          <w:bCs/>
        </w:rPr>
      </w:pPr>
      <w:r w:rsidRPr="00CC5F08">
        <w:rPr>
          <w:b/>
          <w:bCs/>
        </w:rPr>
        <w:t>V</w:t>
      </w:r>
      <w:r w:rsidR="008E7266" w:rsidRPr="00CC5F08">
        <w:rPr>
          <w:b/>
          <w:bCs/>
        </w:rPr>
        <w:t>I</w:t>
      </w:r>
      <w:r w:rsidR="005C629F" w:rsidRPr="00CC5F08">
        <w:rPr>
          <w:b/>
          <w:bCs/>
        </w:rPr>
        <w:t>I</w:t>
      </w:r>
      <w:r w:rsidRPr="00CC5F08">
        <w:rPr>
          <w:b/>
          <w:bCs/>
        </w:rPr>
        <w:t>.</w:t>
      </w:r>
      <w:r w:rsidRPr="00CC5F08">
        <w:rPr>
          <w:b/>
          <w:bCs/>
        </w:rPr>
        <w:tab/>
      </w:r>
      <w:r w:rsidR="00311E5F" w:rsidRPr="00CC5F08">
        <w:rPr>
          <w:b/>
          <w:bCs/>
          <w:u w:val="single"/>
        </w:rPr>
        <w:t>Adjourn</w:t>
      </w:r>
    </w:p>
    <w:sectPr w:rsidR="00311E5F" w:rsidRPr="00CC5F08" w:rsidSect="00F84A47">
      <w:headerReference w:type="default" r:id="rId9"/>
      <w:footerReference w:type="default" r:id="rId10"/>
      <w:footerReference w:type="first" r:id="rId11"/>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D83" w:rsidRDefault="00F21D83">
      <w:r>
        <w:separator/>
      </w:r>
    </w:p>
  </w:endnote>
  <w:endnote w:type="continuationSeparator" w:id="0">
    <w:p w:rsidR="00F21D83" w:rsidRDefault="00F2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83" w:rsidRDefault="00F21D83">
    <w:pPr>
      <w:pStyle w:val="Footer"/>
    </w:pPr>
  </w:p>
  <w:p w:rsidR="00F21D83" w:rsidRDefault="00F21D83">
    <w:pPr>
      <w:pStyle w:val="Footer"/>
      <w:jc w:val="center"/>
      <w:rPr>
        <w:sz w:val="20"/>
      </w:rPr>
    </w:pPr>
    <w:r>
      <w:rPr>
        <w:sz w:val="20"/>
      </w:rPr>
      <w:t xml:space="preserve">Facilities and Land Management Committee Agenda:  Page </w:t>
    </w:r>
    <w:r>
      <w:rPr>
        <w:rStyle w:val="PageNumber"/>
        <w:sz w:val="20"/>
      </w:rPr>
      <w:fldChar w:fldCharType="begin"/>
    </w:r>
    <w:r>
      <w:rPr>
        <w:rStyle w:val="PageNumber"/>
        <w:sz w:val="20"/>
      </w:rPr>
      <w:instrText xml:space="preserve"> PAGE </w:instrText>
    </w:r>
    <w:r>
      <w:rPr>
        <w:rStyle w:val="PageNumber"/>
        <w:sz w:val="20"/>
      </w:rPr>
      <w:fldChar w:fldCharType="separate"/>
    </w:r>
    <w:r w:rsidR="00A96E21">
      <w:rPr>
        <w:rStyle w:val="PageNumber"/>
        <w:noProof/>
        <w:sz w:val="20"/>
      </w:rPr>
      <w:t>9</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 "0" \* Arabic  \* MERGEFORMAT </w:instrText>
    </w:r>
    <w:r>
      <w:rPr>
        <w:rStyle w:val="PageNumber"/>
        <w:sz w:val="20"/>
      </w:rPr>
      <w:fldChar w:fldCharType="separate"/>
    </w:r>
    <w:r w:rsidR="00A96E21">
      <w:rPr>
        <w:rStyle w:val="PageNumber"/>
        <w:noProof/>
        <w:sz w:val="20"/>
      </w:rPr>
      <w:t>9</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83" w:rsidRDefault="00F21D83">
    <w:pPr>
      <w:pStyle w:val="Footer"/>
    </w:pPr>
  </w:p>
  <w:p w:rsidR="00F21D83" w:rsidRDefault="00F21D83">
    <w:pPr>
      <w:pStyle w:val="Footer"/>
      <w:jc w:val="center"/>
    </w:pPr>
    <w:r>
      <w:rPr>
        <w:sz w:val="20"/>
      </w:rPr>
      <w:t xml:space="preserve">Facilities and Land Management Committee Agenda:  Page </w:t>
    </w:r>
    <w:r>
      <w:rPr>
        <w:rStyle w:val="PageNumber"/>
        <w:sz w:val="20"/>
      </w:rPr>
      <w:fldChar w:fldCharType="begin"/>
    </w:r>
    <w:r>
      <w:rPr>
        <w:rStyle w:val="PageNumber"/>
        <w:sz w:val="20"/>
      </w:rPr>
      <w:instrText xml:space="preserve"> PAGE </w:instrText>
    </w:r>
    <w:r>
      <w:rPr>
        <w:rStyle w:val="PageNumber"/>
        <w:sz w:val="20"/>
      </w:rPr>
      <w:fldChar w:fldCharType="separate"/>
    </w:r>
    <w:r w:rsidR="00A96E21">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 Arabic  \* MERGEFORMAT </w:instrText>
    </w:r>
    <w:r>
      <w:rPr>
        <w:rStyle w:val="PageNumber"/>
        <w:sz w:val="20"/>
      </w:rPr>
      <w:fldChar w:fldCharType="separate"/>
    </w:r>
    <w:r w:rsidR="00A96E21">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D83" w:rsidRDefault="00F21D83">
      <w:r>
        <w:separator/>
      </w:r>
    </w:p>
  </w:footnote>
  <w:footnote w:type="continuationSeparator" w:id="0">
    <w:p w:rsidR="00F21D83" w:rsidRDefault="00F21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83" w:rsidRDefault="00F21D83">
    <w:pPr>
      <w:pStyle w:val="Header"/>
      <w:rPr>
        <w:sz w:val="20"/>
      </w:rPr>
    </w:pPr>
    <w:r>
      <w:rPr>
        <w:sz w:val="20"/>
      </w:rPr>
      <w:t>Agenda</w:t>
    </w:r>
  </w:p>
  <w:p w:rsidR="00F21D83" w:rsidRDefault="00F21D83">
    <w:pPr>
      <w:pStyle w:val="Header"/>
      <w:rPr>
        <w:b/>
        <w:bCs/>
        <w:sz w:val="20"/>
      </w:rPr>
    </w:pPr>
    <w:r>
      <w:rPr>
        <w:b/>
        <w:bCs/>
        <w:sz w:val="20"/>
      </w:rPr>
      <w:t>Facilities and Land Management Committee</w:t>
    </w:r>
  </w:p>
  <w:p w:rsidR="00F21D83" w:rsidRPr="0054289C" w:rsidRDefault="00F21D83">
    <w:pPr>
      <w:pStyle w:val="Header"/>
      <w:rPr>
        <w:bCs/>
        <w:sz w:val="20"/>
      </w:rPr>
    </w:pPr>
    <w:r w:rsidRPr="0054289C">
      <w:rPr>
        <w:bCs/>
        <w:sz w:val="20"/>
      </w:rPr>
      <w:t>December 6, 2012</w:t>
    </w:r>
  </w:p>
  <w:p w:rsidR="00F21D83" w:rsidRDefault="00F21D83">
    <w:pPr>
      <w:pStyle w:val="Header"/>
      <w:rPr>
        <w:sz w:val="20"/>
      </w:rPr>
    </w:pPr>
    <w:r>
      <w:rPr>
        <w:sz w:val="20"/>
      </w:rPr>
      <w:t>Fairbanks, Alaska</w:t>
    </w:r>
  </w:p>
  <w:p w:rsidR="00F21D83" w:rsidRDefault="00F21D83">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nsid w:val="00000005"/>
    <w:multiLevelType w:val="hybridMultilevel"/>
    <w:tmpl w:val="00000005"/>
    <w:lvl w:ilvl="0" w:tplc="FFFFFFFF">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2">
    <w:nsid w:val="035513B8"/>
    <w:multiLevelType w:val="hybridMultilevel"/>
    <w:tmpl w:val="ACDAB4A2"/>
    <w:lvl w:ilvl="0" w:tplc="04090015">
      <w:start w:val="1"/>
      <w:numFmt w:val="upperLetter"/>
      <w:lvlText w:val="%1."/>
      <w:lvlJc w:val="left"/>
      <w:pPr>
        <w:tabs>
          <w:tab w:val="num" w:pos="2160"/>
        </w:tabs>
        <w:ind w:left="2160" w:hanging="720"/>
      </w:pPr>
      <w:rPr>
        <w:rFonts w:hint="default"/>
      </w:rPr>
    </w:lvl>
    <w:lvl w:ilvl="1" w:tplc="62D85DF4">
      <w:start w:val="1"/>
      <w:numFmt w:val="upperLetter"/>
      <w:lvlText w:val="%2."/>
      <w:lvlJc w:val="left"/>
      <w:pPr>
        <w:tabs>
          <w:tab w:val="num" w:pos="2880"/>
        </w:tabs>
        <w:ind w:left="2880" w:hanging="720"/>
      </w:pPr>
      <w:rPr>
        <w:rFonts w:hint="default"/>
      </w:rPr>
    </w:lvl>
    <w:lvl w:ilvl="2" w:tplc="083E97BA">
      <w:start w:val="16"/>
      <w:numFmt w:val="decimal"/>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6B1584C"/>
    <w:multiLevelType w:val="hybridMultilevel"/>
    <w:tmpl w:val="3A06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4106C"/>
    <w:multiLevelType w:val="hybridMultilevel"/>
    <w:tmpl w:val="DF2C36EE"/>
    <w:lvl w:ilvl="0" w:tplc="A7E23A9C">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8B70BD8"/>
    <w:multiLevelType w:val="hybridMultilevel"/>
    <w:tmpl w:val="2F5EB6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8145EA"/>
    <w:multiLevelType w:val="hybridMultilevel"/>
    <w:tmpl w:val="2BEE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509F8"/>
    <w:multiLevelType w:val="hybridMultilevel"/>
    <w:tmpl w:val="478A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C2F42"/>
    <w:multiLevelType w:val="hybridMultilevel"/>
    <w:tmpl w:val="43768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9F172AC"/>
    <w:multiLevelType w:val="hybridMultilevel"/>
    <w:tmpl w:val="0C6A89E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C1B0019"/>
    <w:multiLevelType w:val="hybridMultilevel"/>
    <w:tmpl w:val="EDBE53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4C1F59"/>
    <w:multiLevelType w:val="hybridMultilevel"/>
    <w:tmpl w:val="8834A03A"/>
    <w:lvl w:ilvl="0" w:tplc="0409000F">
      <w:start w:val="1"/>
      <w:numFmt w:val="decimal"/>
      <w:lvlText w:val="%1."/>
      <w:lvlJc w:val="left"/>
      <w:pPr>
        <w:ind w:left="3780" w:hanging="360"/>
      </w:p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2">
    <w:nsid w:val="21F32D36"/>
    <w:multiLevelType w:val="hybridMultilevel"/>
    <w:tmpl w:val="3BB62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05054D"/>
    <w:multiLevelType w:val="hybridMultilevel"/>
    <w:tmpl w:val="069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7F27C0"/>
    <w:multiLevelType w:val="hybridMultilevel"/>
    <w:tmpl w:val="573E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023A5"/>
    <w:multiLevelType w:val="hybridMultilevel"/>
    <w:tmpl w:val="ACDAB4A2"/>
    <w:lvl w:ilvl="0" w:tplc="04090015">
      <w:start w:val="1"/>
      <w:numFmt w:val="upperLetter"/>
      <w:lvlText w:val="%1."/>
      <w:lvlJc w:val="left"/>
      <w:pPr>
        <w:tabs>
          <w:tab w:val="num" w:pos="1440"/>
        </w:tabs>
        <w:ind w:left="1440" w:hanging="720"/>
      </w:pPr>
      <w:rPr>
        <w:rFonts w:hint="default"/>
      </w:rPr>
    </w:lvl>
    <w:lvl w:ilvl="1" w:tplc="62D85DF4">
      <w:start w:val="1"/>
      <w:numFmt w:val="upperLetter"/>
      <w:lvlText w:val="%2."/>
      <w:lvlJc w:val="left"/>
      <w:pPr>
        <w:tabs>
          <w:tab w:val="num" w:pos="2160"/>
        </w:tabs>
        <w:ind w:left="2160" w:hanging="720"/>
      </w:pPr>
      <w:rPr>
        <w:rFonts w:hint="default"/>
      </w:rPr>
    </w:lvl>
    <w:lvl w:ilvl="2" w:tplc="083E97BA">
      <w:start w:val="16"/>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0AC3BEC"/>
    <w:multiLevelType w:val="hybridMultilevel"/>
    <w:tmpl w:val="F2A401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4507C3F"/>
    <w:multiLevelType w:val="hybridMultilevel"/>
    <w:tmpl w:val="B8CE3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D5615"/>
    <w:multiLevelType w:val="hybridMultilevel"/>
    <w:tmpl w:val="B762B2E0"/>
    <w:lvl w:ilvl="0" w:tplc="73A4E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96B13"/>
    <w:multiLevelType w:val="hybridMultilevel"/>
    <w:tmpl w:val="099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F0567"/>
    <w:multiLevelType w:val="hybridMultilevel"/>
    <w:tmpl w:val="5DFAB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FC802A6"/>
    <w:multiLevelType w:val="hybridMultilevel"/>
    <w:tmpl w:val="1F28CC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20F8F"/>
    <w:multiLevelType w:val="hybridMultilevel"/>
    <w:tmpl w:val="81D8C024"/>
    <w:lvl w:ilvl="0" w:tplc="E1D4252E">
      <w:start w:val="3"/>
      <w:numFmt w:val="upperRoman"/>
      <w:pStyle w:val="Heading1"/>
      <w:lvlText w:val="%1."/>
      <w:lvlJc w:val="left"/>
      <w:pPr>
        <w:tabs>
          <w:tab w:val="num" w:pos="1440"/>
        </w:tabs>
        <w:ind w:left="1440" w:hanging="720"/>
      </w:pPr>
      <w:rPr>
        <w:rFonts w:hint="default"/>
      </w:rPr>
    </w:lvl>
    <w:lvl w:ilvl="1" w:tplc="CCCE71E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AC0FB2"/>
    <w:multiLevelType w:val="hybridMultilevel"/>
    <w:tmpl w:val="6014529E"/>
    <w:lvl w:ilvl="0" w:tplc="B30C76FE">
      <w:start w:val="3"/>
      <w:numFmt w:val="upperRoman"/>
      <w:lvlText w:val="%1."/>
      <w:lvlJc w:val="left"/>
      <w:pPr>
        <w:tabs>
          <w:tab w:val="num" w:pos="1440"/>
        </w:tabs>
        <w:ind w:left="1440" w:hanging="720"/>
      </w:pPr>
      <w:rPr>
        <w:rFonts w:hint="default"/>
      </w:rPr>
    </w:lvl>
    <w:lvl w:ilvl="1" w:tplc="0ABC3B08">
      <w:start w:val="1"/>
      <w:numFmt w:val="upperLetter"/>
      <w:pStyle w:val="Heading6"/>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F533E0D"/>
    <w:multiLevelType w:val="hybridMultilevel"/>
    <w:tmpl w:val="68F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1537BC"/>
    <w:multiLevelType w:val="hybridMultilevel"/>
    <w:tmpl w:val="784C90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924D2"/>
    <w:multiLevelType w:val="hybridMultilevel"/>
    <w:tmpl w:val="738C4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1C4ACB"/>
    <w:multiLevelType w:val="hybridMultilevel"/>
    <w:tmpl w:val="ACDAB4A2"/>
    <w:lvl w:ilvl="0" w:tplc="04090015">
      <w:start w:val="1"/>
      <w:numFmt w:val="upperLetter"/>
      <w:lvlText w:val="%1."/>
      <w:lvlJc w:val="left"/>
      <w:pPr>
        <w:tabs>
          <w:tab w:val="num" w:pos="1440"/>
        </w:tabs>
        <w:ind w:left="1440" w:hanging="720"/>
      </w:pPr>
      <w:rPr>
        <w:rFonts w:hint="default"/>
      </w:rPr>
    </w:lvl>
    <w:lvl w:ilvl="1" w:tplc="62D85DF4">
      <w:start w:val="1"/>
      <w:numFmt w:val="upperLetter"/>
      <w:lvlText w:val="%2."/>
      <w:lvlJc w:val="left"/>
      <w:pPr>
        <w:tabs>
          <w:tab w:val="num" w:pos="2160"/>
        </w:tabs>
        <w:ind w:left="2160" w:hanging="720"/>
      </w:pPr>
      <w:rPr>
        <w:rFonts w:hint="default"/>
      </w:rPr>
    </w:lvl>
    <w:lvl w:ilvl="2" w:tplc="083E97BA">
      <w:start w:val="16"/>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22"/>
  </w:num>
  <w:num w:numId="3">
    <w:abstractNumId w:val="27"/>
  </w:num>
  <w:num w:numId="4">
    <w:abstractNumId w:val="0"/>
  </w:num>
  <w:num w:numId="5">
    <w:abstractNumId w:val="1"/>
  </w:num>
  <w:num w:numId="6">
    <w:abstractNumId w:val="25"/>
  </w:num>
  <w:num w:numId="7">
    <w:abstractNumId w:val="26"/>
  </w:num>
  <w:num w:numId="8">
    <w:abstractNumId w:val="20"/>
  </w:num>
  <w:num w:numId="9">
    <w:abstractNumId w:val="17"/>
  </w:num>
  <w:num w:numId="10">
    <w:abstractNumId w:val="12"/>
  </w:num>
  <w:num w:numId="11">
    <w:abstractNumId w:val="21"/>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24"/>
  </w:num>
  <w:num w:numId="17">
    <w:abstractNumId w:val="14"/>
  </w:num>
  <w:num w:numId="18">
    <w:abstractNumId w:val="19"/>
  </w:num>
  <w:num w:numId="19">
    <w:abstractNumId w:val="7"/>
  </w:num>
  <w:num w:numId="20">
    <w:abstractNumId w:val="18"/>
  </w:num>
  <w:num w:numId="21">
    <w:abstractNumId w:val="16"/>
  </w:num>
  <w:num w:numId="22">
    <w:abstractNumId w:val="8"/>
  </w:num>
  <w:num w:numId="23">
    <w:abstractNumId w:val="11"/>
  </w:num>
  <w:num w:numId="24">
    <w:abstractNumId w:val="5"/>
  </w:num>
  <w:num w:numId="25">
    <w:abstractNumId w:val="10"/>
  </w:num>
  <w:num w:numId="26">
    <w:abstractNumId w:val="9"/>
  </w:num>
  <w:num w:numId="27">
    <w:abstractNumId w:val="15"/>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88"/>
    <w:rsid w:val="00002CE5"/>
    <w:rsid w:val="00002F39"/>
    <w:rsid w:val="000055EE"/>
    <w:rsid w:val="00011103"/>
    <w:rsid w:val="00011DA9"/>
    <w:rsid w:val="000120B4"/>
    <w:rsid w:val="00014221"/>
    <w:rsid w:val="0001467B"/>
    <w:rsid w:val="00020220"/>
    <w:rsid w:val="000202EE"/>
    <w:rsid w:val="00027FF3"/>
    <w:rsid w:val="00034D28"/>
    <w:rsid w:val="0003575C"/>
    <w:rsid w:val="00036410"/>
    <w:rsid w:val="000437D3"/>
    <w:rsid w:val="00050227"/>
    <w:rsid w:val="00054755"/>
    <w:rsid w:val="00056113"/>
    <w:rsid w:val="00057C2F"/>
    <w:rsid w:val="00063867"/>
    <w:rsid w:val="00065CB6"/>
    <w:rsid w:val="00067C6B"/>
    <w:rsid w:val="00072038"/>
    <w:rsid w:val="0007554F"/>
    <w:rsid w:val="00083398"/>
    <w:rsid w:val="0008491E"/>
    <w:rsid w:val="00085445"/>
    <w:rsid w:val="00085EF3"/>
    <w:rsid w:val="00086F81"/>
    <w:rsid w:val="00093361"/>
    <w:rsid w:val="0009400A"/>
    <w:rsid w:val="0009519F"/>
    <w:rsid w:val="00097E52"/>
    <w:rsid w:val="000A1DDA"/>
    <w:rsid w:val="000A2539"/>
    <w:rsid w:val="000A3823"/>
    <w:rsid w:val="000A46FC"/>
    <w:rsid w:val="000A57B3"/>
    <w:rsid w:val="000A61EA"/>
    <w:rsid w:val="000A6EDA"/>
    <w:rsid w:val="000B2C38"/>
    <w:rsid w:val="000B566E"/>
    <w:rsid w:val="000B6825"/>
    <w:rsid w:val="000B748E"/>
    <w:rsid w:val="000C0A12"/>
    <w:rsid w:val="000C1F22"/>
    <w:rsid w:val="000C4CF6"/>
    <w:rsid w:val="000C752D"/>
    <w:rsid w:val="000D0CEA"/>
    <w:rsid w:val="000D0D0E"/>
    <w:rsid w:val="000D3253"/>
    <w:rsid w:val="000D7FD1"/>
    <w:rsid w:val="000E0B70"/>
    <w:rsid w:val="000E22A3"/>
    <w:rsid w:val="000E7A44"/>
    <w:rsid w:val="000F0827"/>
    <w:rsid w:val="000F1F05"/>
    <w:rsid w:val="000F235B"/>
    <w:rsid w:val="000F309A"/>
    <w:rsid w:val="000F700A"/>
    <w:rsid w:val="000F7A13"/>
    <w:rsid w:val="000F7BAD"/>
    <w:rsid w:val="00102582"/>
    <w:rsid w:val="001025E2"/>
    <w:rsid w:val="0010687B"/>
    <w:rsid w:val="0010714B"/>
    <w:rsid w:val="00110581"/>
    <w:rsid w:val="00110A3C"/>
    <w:rsid w:val="00110BA2"/>
    <w:rsid w:val="00110F5D"/>
    <w:rsid w:val="001131B6"/>
    <w:rsid w:val="0011641E"/>
    <w:rsid w:val="0011685B"/>
    <w:rsid w:val="00117C23"/>
    <w:rsid w:val="0012337A"/>
    <w:rsid w:val="00123938"/>
    <w:rsid w:val="0012620F"/>
    <w:rsid w:val="0013060A"/>
    <w:rsid w:val="0013216F"/>
    <w:rsid w:val="0013274C"/>
    <w:rsid w:val="0013570D"/>
    <w:rsid w:val="00137695"/>
    <w:rsid w:val="001438C2"/>
    <w:rsid w:val="00145A7D"/>
    <w:rsid w:val="001477B0"/>
    <w:rsid w:val="0016432B"/>
    <w:rsid w:val="001A217E"/>
    <w:rsid w:val="001A5CAA"/>
    <w:rsid w:val="001A619F"/>
    <w:rsid w:val="001A784E"/>
    <w:rsid w:val="001B1D62"/>
    <w:rsid w:val="001B311A"/>
    <w:rsid w:val="001B3AF0"/>
    <w:rsid w:val="001C41BF"/>
    <w:rsid w:val="001C4773"/>
    <w:rsid w:val="001C5F02"/>
    <w:rsid w:val="001D007F"/>
    <w:rsid w:val="001D0B69"/>
    <w:rsid w:val="001D1D5D"/>
    <w:rsid w:val="001D3CE1"/>
    <w:rsid w:val="001D49BA"/>
    <w:rsid w:val="001E15E4"/>
    <w:rsid w:val="001E6BE3"/>
    <w:rsid w:val="001E6CC0"/>
    <w:rsid w:val="001F39E8"/>
    <w:rsid w:val="001F4507"/>
    <w:rsid w:val="001F5A43"/>
    <w:rsid w:val="0021300E"/>
    <w:rsid w:val="00213587"/>
    <w:rsid w:val="002143CC"/>
    <w:rsid w:val="00214978"/>
    <w:rsid w:val="00217B29"/>
    <w:rsid w:val="00217BD2"/>
    <w:rsid w:val="00222926"/>
    <w:rsid w:val="00225155"/>
    <w:rsid w:val="002314C3"/>
    <w:rsid w:val="002368A3"/>
    <w:rsid w:val="002403E2"/>
    <w:rsid w:val="00240840"/>
    <w:rsid w:val="00246335"/>
    <w:rsid w:val="00250DD9"/>
    <w:rsid w:val="00263D1F"/>
    <w:rsid w:val="002648A8"/>
    <w:rsid w:val="002712AC"/>
    <w:rsid w:val="0027223A"/>
    <w:rsid w:val="00272407"/>
    <w:rsid w:val="002747C1"/>
    <w:rsid w:val="002763C7"/>
    <w:rsid w:val="00280B39"/>
    <w:rsid w:val="002823DC"/>
    <w:rsid w:val="00285011"/>
    <w:rsid w:val="0029043F"/>
    <w:rsid w:val="00297797"/>
    <w:rsid w:val="002A13DB"/>
    <w:rsid w:val="002B11E5"/>
    <w:rsid w:val="002B213D"/>
    <w:rsid w:val="002B32C9"/>
    <w:rsid w:val="002B4093"/>
    <w:rsid w:val="002B585B"/>
    <w:rsid w:val="002B5DC1"/>
    <w:rsid w:val="002C7093"/>
    <w:rsid w:val="002D03AF"/>
    <w:rsid w:val="002D355A"/>
    <w:rsid w:val="002D3F7A"/>
    <w:rsid w:val="002D4FAA"/>
    <w:rsid w:val="002E274B"/>
    <w:rsid w:val="002F046C"/>
    <w:rsid w:val="002F1582"/>
    <w:rsid w:val="002F43AC"/>
    <w:rsid w:val="002F549C"/>
    <w:rsid w:val="002F5C80"/>
    <w:rsid w:val="00300AA0"/>
    <w:rsid w:val="00302350"/>
    <w:rsid w:val="0030734F"/>
    <w:rsid w:val="0030745C"/>
    <w:rsid w:val="00307BA2"/>
    <w:rsid w:val="00310385"/>
    <w:rsid w:val="00311CF1"/>
    <w:rsid w:val="00311E5F"/>
    <w:rsid w:val="00313FF6"/>
    <w:rsid w:val="0031588E"/>
    <w:rsid w:val="00316308"/>
    <w:rsid w:val="00317835"/>
    <w:rsid w:val="003261EB"/>
    <w:rsid w:val="00326E50"/>
    <w:rsid w:val="003332B6"/>
    <w:rsid w:val="003372C6"/>
    <w:rsid w:val="003432A5"/>
    <w:rsid w:val="003452A5"/>
    <w:rsid w:val="00346C5B"/>
    <w:rsid w:val="00347F3F"/>
    <w:rsid w:val="003532BD"/>
    <w:rsid w:val="00354E17"/>
    <w:rsid w:val="00355D0D"/>
    <w:rsid w:val="00355DEC"/>
    <w:rsid w:val="00357A5A"/>
    <w:rsid w:val="00362A49"/>
    <w:rsid w:val="00362EDF"/>
    <w:rsid w:val="00366C59"/>
    <w:rsid w:val="00371B8B"/>
    <w:rsid w:val="00372977"/>
    <w:rsid w:val="00376883"/>
    <w:rsid w:val="0038176A"/>
    <w:rsid w:val="0038359A"/>
    <w:rsid w:val="003850FB"/>
    <w:rsid w:val="003877E3"/>
    <w:rsid w:val="00391740"/>
    <w:rsid w:val="0039342E"/>
    <w:rsid w:val="00394CC2"/>
    <w:rsid w:val="003A07A8"/>
    <w:rsid w:val="003A2554"/>
    <w:rsid w:val="003A515F"/>
    <w:rsid w:val="003A52C6"/>
    <w:rsid w:val="003B18E4"/>
    <w:rsid w:val="003B5842"/>
    <w:rsid w:val="003B64EF"/>
    <w:rsid w:val="003C06DF"/>
    <w:rsid w:val="003C2C81"/>
    <w:rsid w:val="003C3831"/>
    <w:rsid w:val="003C79C5"/>
    <w:rsid w:val="003D2F00"/>
    <w:rsid w:val="003D6113"/>
    <w:rsid w:val="003D77A8"/>
    <w:rsid w:val="003E0257"/>
    <w:rsid w:val="003E11B8"/>
    <w:rsid w:val="003E34C0"/>
    <w:rsid w:val="003E3E41"/>
    <w:rsid w:val="003F0724"/>
    <w:rsid w:val="003F0A63"/>
    <w:rsid w:val="003F0B4C"/>
    <w:rsid w:val="003F1C74"/>
    <w:rsid w:val="003F28ED"/>
    <w:rsid w:val="003F29D1"/>
    <w:rsid w:val="003F391C"/>
    <w:rsid w:val="003F504D"/>
    <w:rsid w:val="00401037"/>
    <w:rsid w:val="00405041"/>
    <w:rsid w:val="004052E7"/>
    <w:rsid w:val="00406553"/>
    <w:rsid w:val="004065B7"/>
    <w:rsid w:val="00407C0E"/>
    <w:rsid w:val="0041240D"/>
    <w:rsid w:val="00417373"/>
    <w:rsid w:val="00417EFD"/>
    <w:rsid w:val="00426372"/>
    <w:rsid w:val="00426895"/>
    <w:rsid w:val="004269EA"/>
    <w:rsid w:val="00432EEC"/>
    <w:rsid w:val="00434CCA"/>
    <w:rsid w:val="004413D0"/>
    <w:rsid w:val="00441C54"/>
    <w:rsid w:val="004450D5"/>
    <w:rsid w:val="00445ED3"/>
    <w:rsid w:val="0045367B"/>
    <w:rsid w:val="004538EA"/>
    <w:rsid w:val="004552EB"/>
    <w:rsid w:val="00457409"/>
    <w:rsid w:val="0045783D"/>
    <w:rsid w:val="004600DE"/>
    <w:rsid w:val="00465560"/>
    <w:rsid w:val="00465B29"/>
    <w:rsid w:val="0047011B"/>
    <w:rsid w:val="00472D1D"/>
    <w:rsid w:val="0047384A"/>
    <w:rsid w:val="00482A93"/>
    <w:rsid w:val="00482E9B"/>
    <w:rsid w:val="00485216"/>
    <w:rsid w:val="00485A5D"/>
    <w:rsid w:val="00490386"/>
    <w:rsid w:val="00496EBD"/>
    <w:rsid w:val="004A01E4"/>
    <w:rsid w:val="004A5373"/>
    <w:rsid w:val="004B6950"/>
    <w:rsid w:val="004B7D4D"/>
    <w:rsid w:val="004C16D6"/>
    <w:rsid w:val="004C6C29"/>
    <w:rsid w:val="004D7458"/>
    <w:rsid w:val="004E05D6"/>
    <w:rsid w:val="004E4538"/>
    <w:rsid w:val="004E7F09"/>
    <w:rsid w:val="004F2D50"/>
    <w:rsid w:val="004F4463"/>
    <w:rsid w:val="004F671C"/>
    <w:rsid w:val="004F7829"/>
    <w:rsid w:val="004F7864"/>
    <w:rsid w:val="004F7B2C"/>
    <w:rsid w:val="00501840"/>
    <w:rsid w:val="00501B76"/>
    <w:rsid w:val="005050B5"/>
    <w:rsid w:val="005070DF"/>
    <w:rsid w:val="005077F1"/>
    <w:rsid w:val="0051097E"/>
    <w:rsid w:val="00511961"/>
    <w:rsid w:val="005136ED"/>
    <w:rsid w:val="005139F3"/>
    <w:rsid w:val="00513DF3"/>
    <w:rsid w:val="00516D78"/>
    <w:rsid w:val="00522BC2"/>
    <w:rsid w:val="00526322"/>
    <w:rsid w:val="00527BAE"/>
    <w:rsid w:val="00530A5B"/>
    <w:rsid w:val="0053119F"/>
    <w:rsid w:val="0053732B"/>
    <w:rsid w:val="00541535"/>
    <w:rsid w:val="0054289C"/>
    <w:rsid w:val="00546955"/>
    <w:rsid w:val="00546CE4"/>
    <w:rsid w:val="00547B18"/>
    <w:rsid w:val="00552983"/>
    <w:rsid w:val="00553485"/>
    <w:rsid w:val="0055429E"/>
    <w:rsid w:val="00557A38"/>
    <w:rsid w:val="00563176"/>
    <w:rsid w:val="00566616"/>
    <w:rsid w:val="00571207"/>
    <w:rsid w:val="00573602"/>
    <w:rsid w:val="00574B3B"/>
    <w:rsid w:val="00575293"/>
    <w:rsid w:val="005753A2"/>
    <w:rsid w:val="005755AF"/>
    <w:rsid w:val="00580560"/>
    <w:rsid w:val="005837DD"/>
    <w:rsid w:val="00583F34"/>
    <w:rsid w:val="0058608A"/>
    <w:rsid w:val="005866F2"/>
    <w:rsid w:val="00586D6A"/>
    <w:rsid w:val="00590293"/>
    <w:rsid w:val="005912F7"/>
    <w:rsid w:val="00591B05"/>
    <w:rsid w:val="005935C7"/>
    <w:rsid w:val="00594950"/>
    <w:rsid w:val="00594B32"/>
    <w:rsid w:val="005969CA"/>
    <w:rsid w:val="005A14FF"/>
    <w:rsid w:val="005A25A5"/>
    <w:rsid w:val="005A5F93"/>
    <w:rsid w:val="005B1D70"/>
    <w:rsid w:val="005C2F1E"/>
    <w:rsid w:val="005C347D"/>
    <w:rsid w:val="005C53E7"/>
    <w:rsid w:val="005C6114"/>
    <w:rsid w:val="005C629F"/>
    <w:rsid w:val="005C740C"/>
    <w:rsid w:val="005C7935"/>
    <w:rsid w:val="005D065A"/>
    <w:rsid w:val="005D5CFA"/>
    <w:rsid w:val="005E2869"/>
    <w:rsid w:val="005E6559"/>
    <w:rsid w:val="005F3907"/>
    <w:rsid w:val="0060104B"/>
    <w:rsid w:val="00603A0B"/>
    <w:rsid w:val="00604EF4"/>
    <w:rsid w:val="0060700C"/>
    <w:rsid w:val="00615087"/>
    <w:rsid w:val="00615DD2"/>
    <w:rsid w:val="00624305"/>
    <w:rsid w:val="006254D9"/>
    <w:rsid w:val="006257F3"/>
    <w:rsid w:val="006330D3"/>
    <w:rsid w:val="006361DA"/>
    <w:rsid w:val="0063722C"/>
    <w:rsid w:val="00642224"/>
    <w:rsid w:val="0064311B"/>
    <w:rsid w:val="0064484B"/>
    <w:rsid w:val="006510D9"/>
    <w:rsid w:val="0065248B"/>
    <w:rsid w:val="00653585"/>
    <w:rsid w:val="006538B2"/>
    <w:rsid w:val="00653C2C"/>
    <w:rsid w:val="00663CF4"/>
    <w:rsid w:val="006744FC"/>
    <w:rsid w:val="006816E9"/>
    <w:rsid w:val="0068346D"/>
    <w:rsid w:val="00683806"/>
    <w:rsid w:val="0068741F"/>
    <w:rsid w:val="00693356"/>
    <w:rsid w:val="0069372D"/>
    <w:rsid w:val="006937BA"/>
    <w:rsid w:val="006B388B"/>
    <w:rsid w:val="006B3FBA"/>
    <w:rsid w:val="006B4199"/>
    <w:rsid w:val="006B543D"/>
    <w:rsid w:val="006C0F28"/>
    <w:rsid w:val="006C20BC"/>
    <w:rsid w:val="006D22FF"/>
    <w:rsid w:val="006D49FD"/>
    <w:rsid w:val="006D51A9"/>
    <w:rsid w:val="006E1B8A"/>
    <w:rsid w:val="006E3A5C"/>
    <w:rsid w:val="006E55A3"/>
    <w:rsid w:val="006F2DB7"/>
    <w:rsid w:val="006F3729"/>
    <w:rsid w:val="00704E8C"/>
    <w:rsid w:val="007062C0"/>
    <w:rsid w:val="007075A5"/>
    <w:rsid w:val="0070794D"/>
    <w:rsid w:val="00711732"/>
    <w:rsid w:val="00711F67"/>
    <w:rsid w:val="00716ADA"/>
    <w:rsid w:val="007178C0"/>
    <w:rsid w:val="00720DDD"/>
    <w:rsid w:val="007303CB"/>
    <w:rsid w:val="00732781"/>
    <w:rsid w:val="00733F27"/>
    <w:rsid w:val="00734014"/>
    <w:rsid w:val="0073695D"/>
    <w:rsid w:val="0073698C"/>
    <w:rsid w:val="0074058A"/>
    <w:rsid w:val="007411E1"/>
    <w:rsid w:val="00743851"/>
    <w:rsid w:val="00747A98"/>
    <w:rsid w:val="007507D0"/>
    <w:rsid w:val="00752A23"/>
    <w:rsid w:val="00753D52"/>
    <w:rsid w:val="007606EA"/>
    <w:rsid w:val="00760B9A"/>
    <w:rsid w:val="00762945"/>
    <w:rsid w:val="007646C1"/>
    <w:rsid w:val="0077105F"/>
    <w:rsid w:val="007714DE"/>
    <w:rsid w:val="00771DA1"/>
    <w:rsid w:val="00773EAE"/>
    <w:rsid w:val="00776242"/>
    <w:rsid w:val="00776C4A"/>
    <w:rsid w:val="00777BA5"/>
    <w:rsid w:val="007815D7"/>
    <w:rsid w:val="00781C97"/>
    <w:rsid w:val="007854ED"/>
    <w:rsid w:val="00792955"/>
    <w:rsid w:val="0079424B"/>
    <w:rsid w:val="00795D27"/>
    <w:rsid w:val="007A2EC4"/>
    <w:rsid w:val="007A461D"/>
    <w:rsid w:val="007A56BB"/>
    <w:rsid w:val="007A67AB"/>
    <w:rsid w:val="007A7021"/>
    <w:rsid w:val="007A7141"/>
    <w:rsid w:val="007B2BBC"/>
    <w:rsid w:val="007B36B6"/>
    <w:rsid w:val="007C0E97"/>
    <w:rsid w:val="007C14AB"/>
    <w:rsid w:val="007C46D5"/>
    <w:rsid w:val="007D17CA"/>
    <w:rsid w:val="007D61B4"/>
    <w:rsid w:val="007E206A"/>
    <w:rsid w:val="007E2C8D"/>
    <w:rsid w:val="007E5103"/>
    <w:rsid w:val="007E53C9"/>
    <w:rsid w:val="007E563F"/>
    <w:rsid w:val="007E6B62"/>
    <w:rsid w:val="007F2D1E"/>
    <w:rsid w:val="00801854"/>
    <w:rsid w:val="008024BB"/>
    <w:rsid w:val="00802794"/>
    <w:rsid w:val="00805B62"/>
    <w:rsid w:val="00806D5C"/>
    <w:rsid w:val="00811D2C"/>
    <w:rsid w:val="008145CB"/>
    <w:rsid w:val="0081603D"/>
    <w:rsid w:val="0082358C"/>
    <w:rsid w:val="008262B5"/>
    <w:rsid w:val="00830D6F"/>
    <w:rsid w:val="00831891"/>
    <w:rsid w:val="00832FEF"/>
    <w:rsid w:val="00833BDE"/>
    <w:rsid w:val="0084580C"/>
    <w:rsid w:val="00847A36"/>
    <w:rsid w:val="00850C68"/>
    <w:rsid w:val="00850CC0"/>
    <w:rsid w:val="0085795B"/>
    <w:rsid w:val="0085797F"/>
    <w:rsid w:val="0086387A"/>
    <w:rsid w:val="00863ABD"/>
    <w:rsid w:val="00864309"/>
    <w:rsid w:val="0087351F"/>
    <w:rsid w:val="00880FA2"/>
    <w:rsid w:val="00881122"/>
    <w:rsid w:val="00885E90"/>
    <w:rsid w:val="0088702C"/>
    <w:rsid w:val="008A0588"/>
    <w:rsid w:val="008A345B"/>
    <w:rsid w:val="008A39E2"/>
    <w:rsid w:val="008A4B29"/>
    <w:rsid w:val="008A54B9"/>
    <w:rsid w:val="008A7B6B"/>
    <w:rsid w:val="008B1EFB"/>
    <w:rsid w:val="008C4BE4"/>
    <w:rsid w:val="008D158D"/>
    <w:rsid w:val="008D24AF"/>
    <w:rsid w:val="008D5691"/>
    <w:rsid w:val="008D5D4C"/>
    <w:rsid w:val="008E7266"/>
    <w:rsid w:val="008F2778"/>
    <w:rsid w:val="008F7991"/>
    <w:rsid w:val="008F7F9C"/>
    <w:rsid w:val="009009E2"/>
    <w:rsid w:val="0090650D"/>
    <w:rsid w:val="00915A19"/>
    <w:rsid w:val="00915F15"/>
    <w:rsid w:val="00917C90"/>
    <w:rsid w:val="0092229C"/>
    <w:rsid w:val="00930FB5"/>
    <w:rsid w:val="00930FB7"/>
    <w:rsid w:val="009349C9"/>
    <w:rsid w:val="009354BA"/>
    <w:rsid w:val="009414CA"/>
    <w:rsid w:val="00941B0E"/>
    <w:rsid w:val="009427E2"/>
    <w:rsid w:val="00945BA2"/>
    <w:rsid w:val="00952AD9"/>
    <w:rsid w:val="00961579"/>
    <w:rsid w:val="0096255B"/>
    <w:rsid w:val="00964619"/>
    <w:rsid w:val="00964E05"/>
    <w:rsid w:val="00971F6E"/>
    <w:rsid w:val="00972F0F"/>
    <w:rsid w:val="0097572B"/>
    <w:rsid w:val="009761AD"/>
    <w:rsid w:val="00977150"/>
    <w:rsid w:val="0097751B"/>
    <w:rsid w:val="0098136A"/>
    <w:rsid w:val="00981497"/>
    <w:rsid w:val="00981AB6"/>
    <w:rsid w:val="00986C70"/>
    <w:rsid w:val="009878B7"/>
    <w:rsid w:val="00991EE9"/>
    <w:rsid w:val="00993A90"/>
    <w:rsid w:val="00994FEF"/>
    <w:rsid w:val="009A50C3"/>
    <w:rsid w:val="009A5D67"/>
    <w:rsid w:val="009A6297"/>
    <w:rsid w:val="009C07E7"/>
    <w:rsid w:val="009C15F4"/>
    <w:rsid w:val="009C2353"/>
    <w:rsid w:val="009C6A57"/>
    <w:rsid w:val="009D15C9"/>
    <w:rsid w:val="009D171C"/>
    <w:rsid w:val="009D3478"/>
    <w:rsid w:val="009D6A49"/>
    <w:rsid w:val="009D6EC7"/>
    <w:rsid w:val="009E3893"/>
    <w:rsid w:val="009E6308"/>
    <w:rsid w:val="009F41D7"/>
    <w:rsid w:val="009F4406"/>
    <w:rsid w:val="009F445B"/>
    <w:rsid w:val="009F5FCB"/>
    <w:rsid w:val="009F6AD8"/>
    <w:rsid w:val="00A0671A"/>
    <w:rsid w:val="00A07A85"/>
    <w:rsid w:val="00A11CA4"/>
    <w:rsid w:val="00A149FC"/>
    <w:rsid w:val="00A15A87"/>
    <w:rsid w:val="00A163E5"/>
    <w:rsid w:val="00A30466"/>
    <w:rsid w:val="00A41292"/>
    <w:rsid w:val="00A42E57"/>
    <w:rsid w:val="00A43252"/>
    <w:rsid w:val="00A44022"/>
    <w:rsid w:val="00A47BCC"/>
    <w:rsid w:val="00A63B76"/>
    <w:rsid w:val="00A64143"/>
    <w:rsid w:val="00A72EC7"/>
    <w:rsid w:val="00A73AA2"/>
    <w:rsid w:val="00A87A97"/>
    <w:rsid w:val="00A937B1"/>
    <w:rsid w:val="00A96E21"/>
    <w:rsid w:val="00AA01FF"/>
    <w:rsid w:val="00AA0398"/>
    <w:rsid w:val="00AA1516"/>
    <w:rsid w:val="00AA1629"/>
    <w:rsid w:val="00AB22EF"/>
    <w:rsid w:val="00AB2931"/>
    <w:rsid w:val="00AB6206"/>
    <w:rsid w:val="00AB74E5"/>
    <w:rsid w:val="00AC490C"/>
    <w:rsid w:val="00AD398D"/>
    <w:rsid w:val="00AD584C"/>
    <w:rsid w:val="00AD7493"/>
    <w:rsid w:val="00AD74C5"/>
    <w:rsid w:val="00AE7093"/>
    <w:rsid w:val="00AF1670"/>
    <w:rsid w:val="00AF39E8"/>
    <w:rsid w:val="00AF4038"/>
    <w:rsid w:val="00AF4A9D"/>
    <w:rsid w:val="00AF7ACB"/>
    <w:rsid w:val="00B00582"/>
    <w:rsid w:val="00B013B3"/>
    <w:rsid w:val="00B0774C"/>
    <w:rsid w:val="00B10C89"/>
    <w:rsid w:val="00B11781"/>
    <w:rsid w:val="00B11E36"/>
    <w:rsid w:val="00B13BC2"/>
    <w:rsid w:val="00B2247E"/>
    <w:rsid w:val="00B30583"/>
    <w:rsid w:val="00B30954"/>
    <w:rsid w:val="00B34F23"/>
    <w:rsid w:val="00B35B5C"/>
    <w:rsid w:val="00B35FA1"/>
    <w:rsid w:val="00B3602B"/>
    <w:rsid w:val="00B37561"/>
    <w:rsid w:val="00B37A85"/>
    <w:rsid w:val="00B404F9"/>
    <w:rsid w:val="00B410AC"/>
    <w:rsid w:val="00B41C38"/>
    <w:rsid w:val="00B4350C"/>
    <w:rsid w:val="00B479EC"/>
    <w:rsid w:val="00B47ACB"/>
    <w:rsid w:val="00B52E77"/>
    <w:rsid w:val="00B55D80"/>
    <w:rsid w:val="00B55DA0"/>
    <w:rsid w:val="00B64B68"/>
    <w:rsid w:val="00B64DDE"/>
    <w:rsid w:val="00B6503A"/>
    <w:rsid w:val="00B65445"/>
    <w:rsid w:val="00B7148B"/>
    <w:rsid w:val="00B763FB"/>
    <w:rsid w:val="00B76558"/>
    <w:rsid w:val="00B85448"/>
    <w:rsid w:val="00B91AA5"/>
    <w:rsid w:val="00B9642B"/>
    <w:rsid w:val="00BA1F81"/>
    <w:rsid w:val="00BA6212"/>
    <w:rsid w:val="00BB1AE3"/>
    <w:rsid w:val="00BB3373"/>
    <w:rsid w:val="00BB7405"/>
    <w:rsid w:val="00BB7D2B"/>
    <w:rsid w:val="00BC15DB"/>
    <w:rsid w:val="00BC43C0"/>
    <w:rsid w:val="00BD00FD"/>
    <w:rsid w:val="00BD02AA"/>
    <w:rsid w:val="00BD03A0"/>
    <w:rsid w:val="00BD0A7C"/>
    <w:rsid w:val="00BD1815"/>
    <w:rsid w:val="00BD3B81"/>
    <w:rsid w:val="00BE4606"/>
    <w:rsid w:val="00BE7DB4"/>
    <w:rsid w:val="00BF23BF"/>
    <w:rsid w:val="00BF5E70"/>
    <w:rsid w:val="00C014A5"/>
    <w:rsid w:val="00C01F9F"/>
    <w:rsid w:val="00C0449F"/>
    <w:rsid w:val="00C13C37"/>
    <w:rsid w:val="00C26A02"/>
    <w:rsid w:val="00C26EF3"/>
    <w:rsid w:val="00C31AB3"/>
    <w:rsid w:val="00C345B8"/>
    <w:rsid w:val="00C41087"/>
    <w:rsid w:val="00C44328"/>
    <w:rsid w:val="00C456DD"/>
    <w:rsid w:val="00C467F9"/>
    <w:rsid w:val="00C514AC"/>
    <w:rsid w:val="00C735FF"/>
    <w:rsid w:val="00C77704"/>
    <w:rsid w:val="00C806A1"/>
    <w:rsid w:val="00C810D5"/>
    <w:rsid w:val="00C84616"/>
    <w:rsid w:val="00C87C4D"/>
    <w:rsid w:val="00C927DF"/>
    <w:rsid w:val="00C96339"/>
    <w:rsid w:val="00C96868"/>
    <w:rsid w:val="00CA6BE2"/>
    <w:rsid w:val="00CA7189"/>
    <w:rsid w:val="00CB257D"/>
    <w:rsid w:val="00CB5778"/>
    <w:rsid w:val="00CB5F5F"/>
    <w:rsid w:val="00CB6437"/>
    <w:rsid w:val="00CC5F08"/>
    <w:rsid w:val="00CD2884"/>
    <w:rsid w:val="00CD2917"/>
    <w:rsid w:val="00CE02FF"/>
    <w:rsid w:val="00CE0554"/>
    <w:rsid w:val="00CE0835"/>
    <w:rsid w:val="00CE153A"/>
    <w:rsid w:val="00CE223F"/>
    <w:rsid w:val="00CE7552"/>
    <w:rsid w:val="00CF03A5"/>
    <w:rsid w:val="00CF0E33"/>
    <w:rsid w:val="00CF256B"/>
    <w:rsid w:val="00CF4585"/>
    <w:rsid w:val="00D026B7"/>
    <w:rsid w:val="00D032E6"/>
    <w:rsid w:val="00D066E7"/>
    <w:rsid w:val="00D11784"/>
    <w:rsid w:val="00D12548"/>
    <w:rsid w:val="00D126E4"/>
    <w:rsid w:val="00D150D7"/>
    <w:rsid w:val="00D25111"/>
    <w:rsid w:val="00D31002"/>
    <w:rsid w:val="00D3713C"/>
    <w:rsid w:val="00D37CF5"/>
    <w:rsid w:val="00D402C8"/>
    <w:rsid w:val="00D4138F"/>
    <w:rsid w:val="00D45910"/>
    <w:rsid w:val="00D45C3A"/>
    <w:rsid w:val="00D463EB"/>
    <w:rsid w:val="00D52342"/>
    <w:rsid w:val="00D52CBA"/>
    <w:rsid w:val="00D56541"/>
    <w:rsid w:val="00D62FA9"/>
    <w:rsid w:val="00D63E7E"/>
    <w:rsid w:val="00D70DF7"/>
    <w:rsid w:val="00D71109"/>
    <w:rsid w:val="00D74631"/>
    <w:rsid w:val="00D7765B"/>
    <w:rsid w:val="00D80404"/>
    <w:rsid w:val="00D804D3"/>
    <w:rsid w:val="00D81FB7"/>
    <w:rsid w:val="00D82613"/>
    <w:rsid w:val="00D82D53"/>
    <w:rsid w:val="00D86CD8"/>
    <w:rsid w:val="00D90810"/>
    <w:rsid w:val="00D940EE"/>
    <w:rsid w:val="00D94A78"/>
    <w:rsid w:val="00DA14A1"/>
    <w:rsid w:val="00DB19D7"/>
    <w:rsid w:val="00DB3586"/>
    <w:rsid w:val="00DB39EA"/>
    <w:rsid w:val="00DC2075"/>
    <w:rsid w:val="00DC2750"/>
    <w:rsid w:val="00DC78DA"/>
    <w:rsid w:val="00DC7C1B"/>
    <w:rsid w:val="00DD13BF"/>
    <w:rsid w:val="00DD31ED"/>
    <w:rsid w:val="00DD5A0E"/>
    <w:rsid w:val="00DD60BA"/>
    <w:rsid w:val="00DD75EA"/>
    <w:rsid w:val="00DE34D4"/>
    <w:rsid w:val="00DE49A7"/>
    <w:rsid w:val="00DF0E78"/>
    <w:rsid w:val="00DF1C23"/>
    <w:rsid w:val="00E02663"/>
    <w:rsid w:val="00E033BE"/>
    <w:rsid w:val="00E12DE7"/>
    <w:rsid w:val="00E23F3A"/>
    <w:rsid w:val="00E267AD"/>
    <w:rsid w:val="00E3125A"/>
    <w:rsid w:val="00E31E0C"/>
    <w:rsid w:val="00E344C5"/>
    <w:rsid w:val="00E36765"/>
    <w:rsid w:val="00E36AE5"/>
    <w:rsid w:val="00E4113E"/>
    <w:rsid w:val="00E41925"/>
    <w:rsid w:val="00E45F40"/>
    <w:rsid w:val="00E45FC5"/>
    <w:rsid w:val="00E500AB"/>
    <w:rsid w:val="00E50558"/>
    <w:rsid w:val="00E52CD0"/>
    <w:rsid w:val="00E53B6B"/>
    <w:rsid w:val="00E573E1"/>
    <w:rsid w:val="00E617B3"/>
    <w:rsid w:val="00E6187F"/>
    <w:rsid w:val="00E61FE8"/>
    <w:rsid w:val="00E666EF"/>
    <w:rsid w:val="00E84357"/>
    <w:rsid w:val="00E849AA"/>
    <w:rsid w:val="00E86099"/>
    <w:rsid w:val="00E87B93"/>
    <w:rsid w:val="00E90119"/>
    <w:rsid w:val="00E90D39"/>
    <w:rsid w:val="00E94336"/>
    <w:rsid w:val="00E952BA"/>
    <w:rsid w:val="00E9598B"/>
    <w:rsid w:val="00E9634E"/>
    <w:rsid w:val="00EA32E0"/>
    <w:rsid w:val="00EB49D7"/>
    <w:rsid w:val="00EB4AB5"/>
    <w:rsid w:val="00EB6DE1"/>
    <w:rsid w:val="00EB7506"/>
    <w:rsid w:val="00EC12F3"/>
    <w:rsid w:val="00EC56DD"/>
    <w:rsid w:val="00EC67B6"/>
    <w:rsid w:val="00ED409D"/>
    <w:rsid w:val="00ED4765"/>
    <w:rsid w:val="00ED4AA3"/>
    <w:rsid w:val="00ED5950"/>
    <w:rsid w:val="00EE1102"/>
    <w:rsid w:val="00EE362B"/>
    <w:rsid w:val="00EE5144"/>
    <w:rsid w:val="00EF0C17"/>
    <w:rsid w:val="00EF0FC9"/>
    <w:rsid w:val="00EF2AA5"/>
    <w:rsid w:val="00EF3FF4"/>
    <w:rsid w:val="00EF4F57"/>
    <w:rsid w:val="00EF53EF"/>
    <w:rsid w:val="00F003E6"/>
    <w:rsid w:val="00F0555D"/>
    <w:rsid w:val="00F11C42"/>
    <w:rsid w:val="00F131F0"/>
    <w:rsid w:val="00F175D7"/>
    <w:rsid w:val="00F175D8"/>
    <w:rsid w:val="00F17888"/>
    <w:rsid w:val="00F21D83"/>
    <w:rsid w:val="00F227FF"/>
    <w:rsid w:val="00F22F5F"/>
    <w:rsid w:val="00F30826"/>
    <w:rsid w:val="00F321F3"/>
    <w:rsid w:val="00F325A9"/>
    <w:rsid w:val="00F37E4C"/>
    <w:rsid w:val="00F4113C"/>
    <w:rsid w:val="00F43876"/>
    <w:rsid w:val="00F44718"/>
    <w:rsid w:val="00F44D4D"/>
    <w:rsid w:val="00F47F4E"/>
    <w:rsid w:val="00F549D2"/>
    <w:rsid w:val="00F54B5A"/>
    <w:rsid w:val="00F56A56"/>
    <w:rsid w:val="00F56F65"/>
    <w:rsid w:val="00F60D4C"/>
    <w:rsid w:val="00F6453A"/>
    <w:rsid w:val="00F64E9D"/>
    <w:rsid w:val="00F65DDE"/>
    <w:rsid w:val="00F72601"/>
    <w:rsid w:val="00F72644"/>
    <w:rsid w:val="00F808EC"/>
    <w:rsid w:val="00F80BB6"/>
    <w:rsid w:val="00F83F7E"/>
    <w:rsid w:val="00F84A47"/>
    <w:rsid w:val="00F85EEA"/>
    <w:rsid w:val="00F917F4"/>
    <w:rsid w:val="00F942F8"/>
    <w:rsid w:val="00FA32B4"/>
    <w:rsid w:val="00FA45E1"/>
    <w:rsid w:val="00FA489F"/>
    <w:rsid w:val="00FA62D0"/>
    <w:rsid w:val="00FB149D"/>
    <w:rsid w:val="00FB50F8"/>
    <w:rsid w:val="00FB7E7E"/>
    <w:rsid w:val="00FC1C86"/>
    <w:rsid w:val="00FC3099"/>
    <w:rsid w:val="00FC3BBE"/>
    <w:rsid w:val="00FD12A6"/>
    <w:rsid w:val="00FD4589"/>
    <w:rsid w:val="00FD78B5"/>
    <w:rsid w:val="00FE60DC"/>
    <w:rsid w:val="00FE6B5D"/>
    <w:rsid w:val="00FF14FF"/>
    <w:rsid w:val="00FF185A"/>
    <w:rsid w:val="00FF2724"/>
    <w:rsid w:val="00FF7629"/>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F3A"/>
    <w:rPr>
      <w:sz w:val="24"/>
      <w:szCs w:val="24"/>
    </w:rPr>
  </w:style>
  <w:style w:type="paragraph" w:styleId="Heading1">
    <w:name w:val="heading 1"/>
    <w:basedOn w:val="Normal"/>
    <w:next w:val="Normal"/>
    <w:qFormat/>
    <w:rsid w:val="00E90D39"/>
    <w:pPr>
      <w:keepNext/>
      <w:numPr>
        <w:numId w:val="2"/>
      </w:numPr>
      <w:tabs>
        <w:tab w:val="clear" w:pos="1440"/>
      </w:tabs>
      <w:ind w:left="720"/>
      <w:jc w:val="both"/>
      <w:outlineLvl w:val="0"/>
    </w:pPr>
    <w:rPr>
      <w:b/>
      <w:u w:val="single"/>
    </w:rPr>
  </w:style>
  <w:style w:type="paragraph" w:styleId="Heading2">
    <w:name w:val="heading 2"/>
    <w:basedOn w:val="Normal"/>
    <w:next w:val="Normal"/>
    <w:qFormat/>
    <w:rsid w:val="00E90D39"/>
    <w:pPr>
      <w:keepNext/>
      <w:ind w:left="1440"/>
      <w:outlineLvl w:val="1"/>
    </w:pPr>
    <w:rPr>
      <w:u w:val="single"/>
    </w:rPr>
  </w:style>
  <w:style w:type="paragraph" w:styleId="Heading3">
    <w:name w:val="heading 3"/>
    <w:basedOn w:val="Normal"/>
    <w:next w:val="Normal"/>
    <w:qFormat/>
    <w:rsid w:val="00E90D39"/>
    <w:pPr>
      <w:keepNext/>
      <w:spacing w:line="360" w:lineRule="auto"/>
      <w:ind w:left="1800" w:hanging="360"/>
      <w:outlineLvl w:val="2"/>
    </w:pPr>
    <w:rPr>
      <w:b/>
      <w:szCs w:val="20"/>
    </w:rPr>
  </w:style>
  <w:style w:type="paragraph" w:styleId="Heading4">
    <w:name w:val="heading 4"/>
    <w:basedOn w:val="Normal"/>
    <w:next w:val="Normal"/>
    <w:qFormat/>
    <w:rsid w:val="00E90D39"/>
    <w:pPr>
      <w:keepNext/>
      <w:ind w:left="1440"/>
      <w:jc w:val="both"/>
      <w:outlineLvl w:val="3"/>
    </w:pPr>
    <w:rPr>
      <w:b/>
      <w:u w:val="single"/>
    </w:rPr>
  </w:style>
  <w:style w:type="paragraph" w:styleId="Heading5">
    <w:name w:val="heading 5"/>
    <w:basedOn w:val="Normal"/>
    <w:next w:val="Normal"/>
    <w:qFormat/>
    <w:rsid w:val="00E90D39"/>
    <w:pPr>
      <w:keepNext/>
      <w:spacing w:before="100" w:beforeAutospacing="1" w:after="100" w:afterAutospacing="1"/>
      <w:ind w:left="1440"/>
      <w:jc w:val="both"/>
      <w:outlineLvl w:val="4"/>
    </w:pPr>
    <w:rPr>
      <w:b/>
      <w:bCs/>
      <w:color w:val="000033"/>
      <w:u w:val="single"/>
    </w:rPr>
  </w:style>
  <w:style w:type="paragraph" w:styleId="Heading6">
    <w:name w:val="heading 6"/>
    <w:basedOn w:val="Normal"/>
    <w:next w:val="Normal"/>
    <w:qFormat/>
    <w:rsid w:val="00E90D39"/>
    <w:pPr>
      <w:keepNext/>
      <w:numPr>
        <w:ilvl w:val="1"/>
        <w:numId w:val="1"/>
      </w:numPr>
      <w:jc w:val="both"/>
      <w:outlineLvl w:val="5"/>
    </w:pPr>
    <w:rPr>
      <w:b/>
      <w:bCs/>
    </w:rPr>
  </w:style>
  <w:style w:type="paragraph" w:styleId="Heading7">
    <w:name w:val="heading 7"/>
    <w:basedOn w:val="Normal"/>
    <w:next w:val="Normal"/>
    <w:qFormat/>
    <w:rsid w:val="00E90D39"/>
    <w:pPr>
      <w:keepNext/>
      <w:tabs>
        <w:tab w:val="left" w:pos="5760"/>
      </w:tabs>
      <w:ind w:left="1440" w:hanging="720"/>
      <w:jc w:val="both"/>
      <w:outlineLvl w:val="6"/>
    </w:pPr>
    <w:rPr>
      <w:b/>
    </w:rPr>
  </w:style>
  <w:style w:type="paragraph" w:styleId="Heading8">
    <w:name w:val="heading 8"/>
    <w:basedOn w:val="Normal"/>
    <w:next w:val="Normal"/>
    <w:qFormat/>
    <w:rsid w:val="00E90D39"/>
    <w:pPr>
      <w:keepNext/>
      <w:jc w:val="center"/>
      <w:outlineLvl w:val="7"/>
    </w:pPr>
    <w:rPr>
      <w:b/>
      <w:bCs/>
    </w:rPr>
  </w:style>
  <w:style w:type="paragraph" w:styleId="Heading9">
    <w:name w:val="heading 9"/>
    <w:basedOn w:val="Normal"/>
    <w:next w:val="Normal"/>
    <w:qFormat/>
    <w:rsid w:val="00E90D39"/>
    <w:pPr>
      <w:keepNext/>
      <w:ind w:left="1440"/>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90D39"/>
    <w:pPr>
      <w:tabs>
        <w:tab w:val="right" w:pos="8640"/>
      </w:tabs>
      <w:ind w:left="1440" w:hanging="720"/>
      <w:jc w:val="both"/>
    </w:pPr>
  </w:style>
  <w:style w:type="paragraph" w:styleId="Header">
    <w:name w:val="header"/>
    <w:basedOn w:val="Normal"/>
    <w:rsid w:val="00E90D39"/>
    <w:pPr>
      <w:tabs>
        <w:tab w:val="center" w:pos="4320"/>
        <w:tab w:val="right" w:pos="8640"/>
      </w:tabs>
    </w:pPr>
  </w:style>
  <w:style w:type="paragraph" w:styleId="Footer">
    <w:name w:val="footer"/>
    <w:basedOn w:val="Normal"/>
    <w:rsid w:val="00E90D39"/>
    <w:pPr>
      <w:tabs>
        <w:tab w:val="center" w:pos="4320"/>
        <w:tab w:val="right" w:pos="8640"/>
      </w:tabs>
    </w:pPr>
  </w:style>
  <w:style w:type="paragraph" w:styleId="BodyTextIndent">
    <w:name w:val="Body Text Indent"/>
    <w:basedOn w:val="Normal"/>
    <w:rsid w:val="00E90D39"/>
    <w:pPr>
      <w:ind w:left="1440"/>
      <w:jc w:val="both"/>
    </w:pPr>
    <w:rPr>
      <w:b/>
      <w:bCs/>
    </w:rPr>
  </w:style>
  <w:style w:type="character" w:styleId="PageNumber">
    <w:name w:val="page number"/>
    <w:basedOn w:val="DefaultParagraphFont"/>
    <w:rsid w:val="00E90D39"/>
  </w:style>
  <w:style w:type="paragraph" w:styleId="BodyTextIndent3">
    <w:name w:val="Body Text Indent 3"/>
    <w:basedOn w:val="Normal"/>
    <w:link w:val="BodyTextIndent3Char"/>
    <w:rsid w:val="00E90D39"/>
    <w:pPr>
      <w:ind w:left="1440"/>
      <w:jc w:val="both"/>
    </w:pPr>
  </w:style>
  <w:style w:type="paragraph" w:styleId="BodyText">
    <w:name w:val="Body Text"/>
    <w:basedOn w:val="Normal"/>
    <w:rsid w:val="00E90D39"/>
    <w:pPr>
      <w:jc w:val="both"/>
    </w:pPr>
    <w:rPr>
      <w:i/>
      <w:iCs/>
      <w:sz w:val="22"/>
    </w:rPr>
  </w:style>
  <w:style w:type="paragraph" w:styleId="BlockText">
    <w:name w:val="Block Text"/>
    <w:basedOn w:val="Normal"/>
    <w:rsid w:val="00E90D39"/>
    <w:pPr>
      <w:ind w:left="2160" w:right="720"/>
      <w:jc w:val="both"/>
    </w:pPr>
  </w:style>
  <w:style w:type="paragraph" w:styleId="BalloonText">
    <w:name w:val="Balloon Text"/>
    <w:basedOn w:val="Normal"/>
    <w:semiHidden/>
    <w:rsid w:val="00E90D39"/>
    <w:rPr>
      <w:rFonts w:ascii="Tahoma" w:hAnsi="Tahoma" w:cs="Tahoma"/>
      <w:sz w:val="16"/>
      <w:szCs w:val="16"/>
    </w:rPr>
  </w:style>
  <w:style w:type="paragraph" w:styleId="NormalWeb">
    <w:name w:val="Normal (Web)"/>
    <w:basedOn w:val="Normal"/>
    <w:uiPriority w:val="99"/>
    <w:rsid w:val="00E90D39"/>
    <w:pPr>
      <w:spacing w:before="100" w:beforeAutospacing="1" w:after="100" w:afterAutospacing="1"/>
    </w:pPr>
    <w:rPr>
      <w:color w:val="000033"/>
    </w:rPr>
  </w:style>
  <w:style w:type="paragraph" w:styleId="HTMLPreformatted">
    <w:name w:val="HTML Preformatted"/>
    <w:basedOn w:val="Normal"/>
    <w:link w:val="HTMLPreformattedChar"/>
    <w:uiPriority w:val="99"/>
    <w:rsid w:val="00E9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CommentReference">
    <w:name w:val="annotation reference"/>
    <w:basedOn w:val="DefaultParagraphFont"/>
    <w:semiHidden/>
    <w:rsid w:val="00E90D39"/>
    <w:rPr>
      <w:sz w:val="16"/>
      <w:szCs w:val="16"/>
    </w:rPr>
  </w:style>
  <w:style w:type="paragraph" w:styleId="CommentText">
    <w:name w:val="annotation text"/>
    <w:basedOn w:val="Normal"/>
    <w:link w:val="CommentTextChar"/>
    <w:semiHidden/>
    <w:rsid w:val="00E90D39"/>
    <w:rPr>
      <w:sz w:val="20"/>
      <w:szCs w:val="20"/>
    </w:rPr>
  </w:style>
  <w:style w:type="character" w:styleId="Hyperlink">
    <w:name w:val="Hyperlink"/>
    <w:basedOn w:val="DefaultParagraphFont"/>
    <w:rsid w:val="00E90D39"/>
    <w:rPr>
      <w:color w:val="006666"/>
      <w:u w:val="single"/>
    </w:rPr>
  </w:style>
  <w:style w:type="paragraph" w:customStyle="1" w:styleId="Default">
    <w:name w:val="Default"/>
    <w:rsid w:val="00E90D39"/>
    <w:pPr>
      <w:autoSpaceDE w:val="0"/>
      <w:autoSpaceDN w:val="0"/>
      <w:adjustRightInd w:val="0"/>
    </w:pPr>
    <w:rPr>
      <w:rFonts w:ascii="TimesNewRoman" w:hAnsi="TimesNewRoman" w:cs="TimesNewRoman"/>
    </w:rPr>
  </w:style>
  <w:style w:type="table" w:styleId="TableGrid">
    <w:name w:val="Table Grid"/>
    <w:basedOn w:val="TableNormal"/>
    <w:uiPriority w:val="59"/>
    <w:rsid w:val="00E5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rsid w:val="005C629F"/>
    <w:rPr>
      <w:sz w:val="24"/>
      <w:szCs w:val="24"/>
    </w:rPr>
  </w:style>
  <w:style w:type="character" w:customStyle="1" w:styleId="style45">
    <w:name w:val="style45"/>
    <w:basedOn w:val="DefaultParagraphFont"/>
    <w:uiPriority w:val="99"/>
    <w:rsid w:val="00A43252"/>
    <w:rPr>
      <w:rFonts w:cs="Times New Roman"/>
    </w:rPr>
  </w:style>
  <w:style w:type="paragraph" w:styleId="ListParagraph">
    <w:name w:val="List Paragraph"/>
    <w:basedOn w:val="Normal"/>
    <w:uiPriority w:val="34"/>
    <w:qFormat/>
    <w:rsid w:val="00A43252"/>
    <w:pPr>
      <w:ind w:left="720"/>
      <w:contextualSpacing/>
    </w:pPr>
  </w:style>
  <w:style w:type="paragraph" w:customStyle="1" w:styleId="Block0">
    <w:name w:val="Block 0"/>
    <w:basedOn w:val="Normal"/>
    <w:rsid w:val="00072038"/>
    <w:pPr>
      <w:spacing w:after="240"/>
    </w:pPr>
    <w:rPr>
      <w:rFonts w:ascii="Arial" w:hAnsi="Arial"/>
      <w:sz w:val="20"/>
      <w:szCs w:val="20"/>
    </w:rPr>
  </w:style>
  <w:style w:type="paragraph" w:styleId="NoSpacing">
    <w:name w:val="No Spacing"/>
    <w:uiPriority w:val="1"/>
    <w:qFormat/>
    <w:rsid w:val="007714DE"/>
    <w:rPr>
      <w:rFonts w:eastAsia="Calibri"/>
      <w:sz w:val="24"/>
      <w:szCs w:val="22"/>
    </w:rPr>
  </w:style>
  <w:style w:type="paragraph" w:customStyle="1" w:styleId="CM24">
    <w:name w:val="CM24"/>
    <w:basedOn w:val="Default"/>
    <w:next w:val="Default"/>
    <w:uiPriority w:val="99"/>
    <w:rsid w:val="007E53C9"/>
    <w:rPr>
      <w:rFonts w:ascii="Arial" w:eastAsia="Calibri" w:hAnsi="Arial" w:cs="Arial"/>
      <w:sz w:val="24"/>
      <w:szCs w:val="24"/>
    </w:rPr>
  </w:style>
  <w:style w:type="character" w:customStyle="1" w:styleId="A02">
    <w:name w:val="A0+2"/>
    <w:uiPriority w:val="99"/>
    <w:rsid w:val="005E6559"/>
    <w:rPr>
      <w:color w:val="221E1F"/>
      <w:sz w:val="22"/>
      <w:szCs w:val="22"/>
    </w:rPr>
  </w:style>
  <w:style w:type="paragraph" w:styleId="PlainText">
    <w:name w:val="Plain Text"/>
    <w:basedOn w:val="Normal"/>
    <w:link w:val="PlainTextChar"/>
    <w:uiPriority w:val="99"/>
    <w:rsid w:val="00830D6F"/>
    <w:rPr>
      <w:rFonts w:ascii="Courier New" w:hAnsi="Courier New" w:cs="Courier New"/>
      <w:sz w:val="20"/>
      <w:szCs w:val="20"/>
    </w:rPr>
  </w:style>
  <w:style w:type="character" w:customStyle="1" w:styleId="PlainTextChar">
    <w:name w:val="Plain Text Char"/>
    <w:basedOn w:val="DefaultParagraphFont"/>
    <w:link w:val="PlainText"/>
    <w:uiPriority w:val="99"/>
    <w:rsid w:val="00830D6F"/>
    <w:rPr>
      <w:rFonts w:ascii="Courier New" w:hAnsi="Courier New" w:cs="Courier New"/>
    </w:rPr>
  </w:style>
  <w:style w:type="paragraph" w:styleId="FootnoteText">
    <w:name w:val="footnote text"/>
    <w:basedOn w:val="Normal"/>
    <w:link w:val="FootnoteTextChar"/>
    <w:rsid w:val="00830D6F"/>
    <w:rPr>
      <w:sz w:val="20"/>
      <w:szCs w:val="20"/>
    </w:rPr>
  </w:style>
  <w:style w:type="character" w:customStyle="1" w:styleId="FootnoteTextChar">
    <w:name w:val="Footnote Text Char"/>
    <w:basedOn w:val="DefaultParagraphFont"/>
    <w:link w:val="FootnoteText"/>
    <w:rsid w:val="00830D6F"/>
  </w:style>
  <w:style w:type="character" w:styleId="FootnoteReference">
    <w:name w:val="footnote reference"/>
    <w:basedOn w:val="DefaultParagraphFont"/>
    <w:rsid w:val="00830D6F"/>
    <w:rPr>
      <w:vertAlign w:val="superscript"/>
    </w:rPr>
  </w:style>
  <w:style w:type="paragraph" w:customStyle="1" w:styleId="Body1">
    <w:name w:val="Body 1"/>
    <w:rsid w:val="00526322"/>
    <w:pPr>
      <w:outlineLvl w:val="0"/>
    </w:pPr>
    <w:rPr>
      <w:rFonts w:eastAsia="ヒラギノ角ゴ Pro W3"/>
      <w:color w:val="000000"/>
      <w:sz w:val="24"/>
    </w:rPr>
  </w:style>
  <w:style w:type="character" w:customStyle="1" w:styleId="HTMLPreformattedChar">
    <w:name w:val="HTML Preformatted Char"/>
    <w:basedOn w:val="DefaultParagraphFont"/>
    <w:link w:val="HTMLPreformatted"/>
    <w:uiPriority w:val="99"/>
    <w:rsid w:val="007D61B4"/>
    <w:rPr>
      <w:rFonts w:ascii="Courier New" w:hAnsi="Courier New" w:cs="Courier New"/>
      <w:color w:val="000000"/>
    </w:rPr>
  </w:style>
  <w:style w:type="paragraph" w:styleId="CommentSubject">
    <w:name w:val="annotation subject"/>
    <w:basedOn w:val="CommentText"/>
    <w:next w:val="CommentText"/>
    <w:link w:val="CommentSubjectChar"/>
    <w:rsid w:val="00AA1516"/>
    <w:rPr>
      <w:b/>
      <w:bCs/>
    </w:rPr>
  </w:style>
  <w:style w:type="character" w:customStyle="1" w:styleId="CommentTextChar">
    <w:name w:val="Comment Text Char"/>
    <w:basedOn w:val="DefaultParagraphFont"/>
    <w:link w:val="CommentText"/>
    <w:semiHidden/>
    <w:rsid w:val="00AA1516"/>
  </w:style>
  <w:style w:type="character" w:customStyle="1" w:styleId="CommentSubjectChar">
    <w:name w:val="Comment Subject Char"/>
    <w:basedOn w:val="CommentTextChar"/>
    <w:link w:val="CommentSubject"/>
    <w:rsid w:val="00AA1516"/>
  </w:style>
  <w:style w:type="character" w:styleId="FollowedHyperlink">
    <w:name w:val="FollowedHyperlink"/>
    <w:basedOn w:val="DefaultParagraphFont"/>
    <w:rsid w:val="00832F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F3A"/>
    <w:rPr>
      <w:sz w:val="24"/>
      <w:szCs w:val="24"/>
    </w:rPr>
  </w:style>
  <w:style w:type="paragraph" w:styleId="Heading1">
    <w:name w:val="heading 1"/>
    <w:basedOn w:val="Normal"/>
    <w:next w:val="Normal"/>
    <w:qFormat/>
    <w:rsid w:val="00E90D39"/>
    <w:pPr>
      <w:keepNext/>
      <w:numPr>
        <w:numId w:val="2"/>
      </w:numPr>
      <w:tabs>
        <w:tab w:val="clear" w:pos="1440"/>
      </w:tabs>
      <w:ind w:left="720"/>
      <w:jc w:val="both"/>
      <w:outlineLvl w:val="0"/>
    </w:pPr>
    <w:rPr>
      <w:b/>
      <w:u w:val="single"/>
    </w:rPr>
  </w:style>
  <w:style w:type="paragraph" w:styleId="Heading2">
    <w:name w:val="heading 2"/>
    <w:basedOn w:val="Normal"/>
    <w:next w:val="Normal"/>
    <w:qFormat/>
    <w:rsid w:val="00E90D39"/>
    <w:pPr>
      <w:keepNext/>
      <w:ind w:left="1440"/>
      <w:outlineLvl w:val="1"/>
    </w:pPr>
    <w:rPr>
      <w:u w:val="single"/>
    </w:rPr>
  </w:style>
  <w:style w:type="paragraph" w:styleId="Heading3">
    <w:name w:val="heading 3"/>
    <w:basedOn w:val="Normal"/>
    <w:next w:val="Normal"/>
    <w:qFormat/>
    <w:rsid w:val="00E90D39"/>
    <w:pPr>
      <w:keepNext/>
      <w:spacing w:line="360" w:lineRule="auto"/>
      <w:ind w:left="1800" w:hanging="360"/>
      <w:outlineLvl w:val="2"/>
    </w:pPr>
    <w:rPr>
      <w:b/>
      <w:szCs w:val="20"/>
    </w:rPr>
  </w:style>
  <w:style w:type="paragraph" w:styleId="Heading4">
    <w:name w:val="heading 4"/>
    <w:basedOn w:val="Normal"/>
    <w:next w:val="Normal"/>
    <w:qFormat/>
    <w:rsid w:val="00E90D39"/>
    <w:pPr>
      <w:keepNext/>
      <w:ind w:left="1440"/>
      <w:jc w:val="both"/>
      <w:outlineLvl w:val="3"/>
    </w:pPr>
    <w:rPr>
      <w:b/>
      <w:u w:val="single"/>
    </w:rPr>
  </w:style>
  <w:style w:type="paragraph" w:styleId="Heading5">
    <w:name w:val="heading 5"/>
    <w:basedOn w:val="Normal"/>
    <w:next w:val="Normal"/>
    <w:qFormat/>
    <w:rsid w:val="00E90D39"/>
    <w:pPr>
      <w:keepNext/>
      <w:spacing w:before="100" w:beforeAutospacing="1" w:after="100" w:afterAutospacing="1"/>
      <w:ind w:left="1440"/>
      <w:jc w:val="both"/>
      <w:outlineLvl w:val="4"/>
    </w:pPr>
    <w:rPr>
      <w:b/>
      <w:bCs/>
      <w:color w:val="000033"/>
      <w:u w:val="single"/>
    </w:rPr>
  </w:style>
  <w:style w:type="paragraph" w:styleId="Heading6">
    <w:name w:val="heading 6"/>
    <w:basedOn w:val="Normal"/>
    <w:next w:val="Normal"/>
    <w:qFormat/>
    <w:rsid w:val="00E90D39"/>
    <w:pPr>
      <w:keepNext/>
      <w:numPr>
        <w:ilvl w:val="1"/>
        <w:numId w:val="1"/>
      </w:numPr>
      <w:jc w:val="both"/>
      <w:outlineLvl w:val="5"/>
    </w:pPr>
    <w:rPr>
      <w:b/>
      <w:bCs/>
    </w:rPr>
  </w:style>
  <w:style w:type="paragraph" w:styleId="Heading7">
    <w:name w:val="heading 7"/>
    <w:basedOn w:val="Normal"/>
    <w:next w:val="Normal"/>
    <w:qFormat/>
    <w:rsid w:val="00E90D39"/>
    <w:pPr>
      <w:keepNext/>
      <w:tabs>
        <w:tab w:val="left" w:pos="5760"/>
      </w:tabs>
      <w:ind w:left="1440" w:hanging="720"/>
      <w:jc w:val="both"/>
      <w:outlineLvl w:val="6"/>
    </w:pPr>
    <w:rPr>
      <w:b/>
    </w:rPr>
  </w:style>
  <w:style w:type="paragraph" w:styleId="Heading8">
    <w:name w:val="heading 8"/>
    <w:basedOn w:val="Normal"/>
    <w:next w:val="Normal"/>
    <w:qFormat/>
    <w:rsid w:val="00E90D39"/>
    <w:pPr>
      <w:keepNext/>
      <w:jc w:val="center"/>
      <w:outlineLvl w:val="7"/>
    </w:pPr>
    <w:rPr>
      <w:b/>
      <w:bCs/>
    </w:rPr>
  </w:style>
  <w:style w:type="paragraph" w:styleId="Heading9">
    <w:name w:val="heading 9"/>
    <w:basedOn w:val="Normal"/>
    <w:next w:val="Normal"/>
    <w:qFormat/>
    <w:rsid w:val="00E90D39"/>
    <w:pPr>
      <w:keepNext/>
      <w:ind w:left="1440"/>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90D39"/>
    <w:pPr>
      <w:tabs>
        <w:tab w:val="right" w:pos="8640"/>
      </w:tabs>
      <w:ind w:left="1440" w:hanging="720"/>
      <w:jc w:val="both"/>
    </w:pPr>
  </w:style>
  <w:style w:type="paragraph" w:styleId="Header">
    <w:name w:val="header"/>
    <w:basedOn w:val="Normal"/>
    <w:rsid w:val="00E90D39"/>
    <w:pPr>
      <w:tabs>
        <w:tab w:val="center" w:pos="4320"/>
        <w:tab w:val="right" w:pos="8640"/>
      </w:tabs>
    </w:pPr>
  </w:style>
  <w:style w:type="paragraph" w:styleId="Footer">
    <w:name w:val="footer"/>
    <w:basedOn w:val="Normal"/>
    <w:rsid w:val="00E90D39"/>
    <w:pPr>
      <w:tabs>
        <w:tab w:val="center" w:pos="4320"/>
        <w:tab w:val="right" w:pos="8640"/>
      </w:tabs>
    </w:pPr>
  </w:style>
  <w:style w:type="paragraph" w:styleId="BodyTextIndent">
    <w:name w:val="Body Text Indent"/>
    <w:basedOn w:val="Normal"/>
    <w:rsid w:val="00E90D39"/>
    <w:pPr>
      <w:ind w:left="1440"/>
      <w:jc w:val="both"/>
    </w:pPr>
    <w:rPr>
      <w:b/>
      <w:bCs/>
    </w:rPr>
  </w:style>
  <w:style w:type="character" w:styleId="PageNumber">
    <w:name w:val="page number"/>
    <w:basedOn w:val="DefaultParagraphFont"/>
    <w:rsid w:val="00E90D39"/>
  </w:style>
  <w:style w:type="paragraph" w:styleId="BodyTextIndent3">
    <w:name w:val="Body Text Indent 3"/>
    <w:basedOn w:val="Normal"/>
    <w:link w:val="BodyTextIndent3Char"/>
    <w:rsid w:val="00E90D39"/>
    <w:pPr>
      <w:ind w:left="1440"/>
      <w:jc w:val="both"/>
    </w:pPr>
  </w:style>
  <w:style w:type="paragraph" w:styleId="BodyText">
    <w:name w:val="Body Text"/>
    <w:basedOn w:val="Normal"/>
    <w:rsid w:val="00E90D39"/>
    <w:pPr>
      <w:jc w:val="both"/>
    </w:pPr>
    <w:rPr>
      <w:i/>
      <w:iCs/>
      <w:sz w:val="22"/>
    </w:rPr>
  </w:style>
  <w:style w:type="paragraph" w:styleId="BlockText">
    <w:name w:val="Block Text"/>
    <w:basedOn w:val="Normal"/>
    <w:rsid w:val="00E90D39"/>
    <w:pPr>
      <w:ind w:left="2160" w:right="720"/>
      <w:jc w:val="both"/>
    </w:pPr>
  </w:style>
  <w:style w:type="paragraph" w:styleId="BalloonText">
    <w:name w:val="Balloon Text"/>
    <w:basedOn w:val="Normal"/>
    <w:semiHidden/>
    <w:rsid w:val="00E90D39"/>
    <w:rPr>
      <w:rFonts w:ascii="Tahoma" w:hAnsi="Tahoma" w:cs="Tahoma"/>
      <w:sz w:val="16"/>
      <w:szCs w:val="16"/>
    </w:rPr>
  </w:style>
  <w:style w:type="paragraph" w:styleId="NormalWeb">
    <w:name w:val="Normal (Web)"/>
    <w:basedOn w:val="Normal"/>
    <w:uiPriority w:val="99"/>
    <w:rsid w:val="00E90D39"/>
    <w:pPr>
      <w:spacing w:before="100" w:beforeAutospacing="1" w:after="100" w:afterAutospacing="1"/>
    </w:pPr>
    <w:rPr>
      <w:color w:val="000033"/>
    </w:rPr>
  </w:style>
  <w:style w:type="paragraph" w:styleId="HTMLPreformatted">
    <w:name w:val="HTML Preformatted"/>
    <w:basedOn w:val="Normal"/>
    <w:link w:val="HTMLPreformattedChar"/>
    <w:uiPriority w:val="99"/>
    <w:rsid w:val="00E9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CommentReference">
    <w:name w:val="annotation reference"/>
    <w:basedOn w:val="DefaultParagraphFont"/>
    <w:semiHidden/>
    <w:rsid w:val="00E90D39"/>
    <w:rPr>
      <w:sz w:val="16"/>
      <w:szCs w:val="16"/>
    </w:rPr>
  </w:style>
  <w:style w:type="paragraph" w:styleId="CommentText">
    <w:name w:val="annotation text"/>
    <w:basedOn w:val="Normal"/>
    <w:link w:val="CommentTextChar"/>
    <w:semiHidden/>
    <w:rsid w:val="00E90D39"/>
    <w:rPr>
      <w:sz w:val="20"/>
      <w:szCs w:val="20"/>
    </w:rPr>
  </w:style>
  <w:style w:type="character" w:styleId="Hyperlink">
    <w:name w:val="Hyperlink"/>
    <w:basedOn w:val="DefaultParagraphFont"/>
    <w:rsid w:val="00E90D39"/>
    <w:rPr>
      <w:color w:val="006666"/>
      <w:u w:val="single"/>
    </w:rPr>
  </w:style>
  <w:style w:type="paragraph" w:customStyle="1" w:styleId="Default">
    <w:name w:val="Default"/>
    <w:rsid w:val="00E90D39"/>
    <w:pPr>
      <w:autoSpaceDE w:val="0"/>
      <w:autoSpaceDN w:val="0"/>
      <w:adjustRightInd w:val="0"/>
    </w:pPr>
    <w:rPr>
      <w:rFonts w:ascii="TimesNewRoman" w:hAnsi="TimesNewRoman" w:cs="TimesNewRoman"/>
    </w:rPr>
  </w:style>
  <w:style w:type="table" w:styleId="TableGrid">
    <w:name w:val="Table Grid"/>
    <w:basedOn w:val="TableNormal"/>
    <w:uiPriority w:val="59"/>
    <w:rsid w:val="00E5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rsid w:val="005C629F"/>
    <w:rPr>
      <w:sz w:val="24"/>
      <w:szCs w:val="24"/>
    </w:rPr>
  </w:style>
  <w:style w:type="character" w:customStyle="1" w:styleId="style45">
    <w:name w:val="style45"/>
    <w:basedOn w:val="DefaultParagraphFont"/>
    <w:uiPriority w:val="99"/>
    <w:rsid w:val="00A43252"/>
    <w:rPr>
      <w:rFonts w:cs="Times New Roman"/>
    </w:rPr>
  </w:style>
  <w:style w:type="paragraph" w:styleId="ListParagraph">
    <w:name w:val="List Paragraph"/>
    <w:basedOn w:val="Normal"/>
    <w:uiPriority w:val="34"/>
    <w:qFormat/>
    <w:rsid w:val="00A43252"/>
    <w:pPr>
      <w:ind w:left="720"/>
      <w:contextualSpacing/>
    </w:pPr>
  </w:style>
  <w:style w:type="paragraph" w:customStyle="1" w:styleId="Block0">
    <w:name w:val="Block 0"/>
    <w:basedOn w:val="Normal"/>
    <w:rsid w:val="00072038"/>
    <w:pPr>
      <w:spacing w:after="240"/>
    </w:pPr>
    <w:rPr>
      <w:rFonts w:ascii="Arial" w:hAnsi="Arial"/>
      <w:sz w:val="20"/>
      <w:szCs w:val="20"/>
    </w:rPr>
  </w:style>
  <w:style w:type="paragraph" w:styleId="NoSpacing">
    <w:name w:val="No Spacing"/>
    <w:uiPriority w:val="1"/>
    <w:qFormat/>
    <w:rsid w:val="007714DE"/>
    <w:rPr>
      <w:rFonts w:eastAsia="Calibri"/>
      <w:sz w:val="24"/>
      <w:szCs w:val="22"/>
    </w:rPr>
  </w:style>
  <w:style w:type="paragraph" w:customStyle="1" w:styleId="CM24">
    <w:name w:val="CM24"/>
    <w:basedOn w:val="Default"/>
    <w:next w:val="Default"/>
    <w:uiPriority w:val="99"/>
    <w:rsid w:val="007E53C9"/>
    <w:rPr>
      <w:rFonts w:ascii="Arial" w:eastAsia="Calibri" w:hAnsi="Arial" w:cs="Arial"/>
      <w:sz w:val="24"/>
      <w:szCs w:val="24"/>
    </w:rPr>
  </w:style>
  <w:style w:type="character" w:customStyle="1" w:styleId="A02">
    <w:name w:val="A0+2"/>
    <w:uiPriority w:val="99"/>
    <w:rsid w:val="005E6559"/>
    <w:rPr>
      <w:color w:val="221E1F"/>
      <w:sz w:val="22"/>
      <w:szCs w:val="22"/>
    </w:rPr>
  </w:style>
  <w:style w:type="paragraph" w:styleId="PlainText">
    <w:name w:val="Plain Text"/>
    <w:basedOn w:val="Normal"/>
    <w:link w:val="PlainTextChar"/>
    <w:uiPriority w:val="99"/>
    <w:rsid w:val="00830D6F"/>
    <w:rPr>
      <w:rFonts w:ascii="Courier New" w:hAnsi="Courier New" w:cs="Courier New"/>
      <w:sz w:val="20"/>
      <w:szCs w:val="20"/>
    </w:rPr>
  </w:style>
  <w:style w:type="character" w:customStyle="1" w:styleId="PlainTextChar">
    <w:name w:val="Plain Text Char"/>
    <w:basedOn w:val="DefaultParagraphFont"/>
    <w:link w:val="PlainText"/>
    <w:uiPriority w:val="99"/>
    <w:rsid w:val="00830D6F"/>
    <w:rPr>
      <w:rFonts w:ascii="Courier New" w:hAnsi="Courier New" w:cs="Courier New"/>
    </w:rPr>
  </w:style>
  <w:style w:type="paragraph" w:styleId="FootnoteText">
    <w:name w:val="footnote text"/>
    <w:basedOn w:val="Normal"/>
    <w:link w:val="FootnoteTextChar"/>
    <w:rsid w:val="00830D6F"/>
    <w:rPr>
      <w:sz w:val="20"/>
      <w:szCs w:val="20"/>
    </w:rPr>
  </w:style>
  <w:style w:type="character" w:customStyle="1" w:styleId="FootnoteTextChar">
    <w:name w:val="Footnote Text Char"/>
    <w:basedOn w:val="DefaultParagraphFont"/>
    <w:link w:val="FootnoteText"/>
    <w:rsid w:val="00830D6F"/>
  </w:style>
  <w:style w:type="character" w:styleId="FootnoteReference">
    <w:name w:val="footnote reference"/>
    <w:basedOn w:val="DefaultParagraphFont"/>
    <w:rsid w:val="00830D6F"/>
    <w:rPr>
      <w:vertAlign w:val="superscript"/>
    </w:rPr>
  </w:style>
  <w:style w:type="paragraph" w:customStyle="1" w:styleId="Body1">
    <w:name w:val="Body 1"/>
    <w:rsid w:val="00526322"/>
    <w:pPr>
      <w:outlineLvl w:val="0"/>
    </w:pPr>
    <w:rPr>
      <w:rFonts w:eastAsia="ヒラギノ角ゴ Pro W3"/>
      <w:color w:val="000000"/>
      <w:sz w:val="24"/>
    </w:rPr>
  </w:style>
  <w:style w:type="character" w:customStyle="1" w:styleId="HTMLPreformattedChar">
    <w:name w:val="HTML Preformatted Char"/>
    <w:basedOn w:val="DefaultParagraphFont"/>
    <w:link w:val="HTMLPreformatted"/>
    <w:uiPriority w:val="99"/>
    <w:rsid w:val="007D61B4"/>
    <w:rPr>
      <w:rFonts w:ascii="Courier New" w:hAnsi="Courier New" w:cs="Courier New"/>
      <w:color w:val="000000"/>
    </w:rPr>
  </w:style>
  <w:style w:type="paragraph" w:styleId="CommentSubject">
    <w:name w:val="annotation subject"/>
    <w:basedOn w:val="CommentText"/>
    <w:next w:val="CommentText"/>
    <w:link w:val="CommentSubjectChar"/>
    <w:rsid w:val="00AA1516"/>
    <w:rPr>
      <w:b/>
      <w:bCs/>
    </w:rPr>
  </w:style>
  <w:style w:type="character" w:customStyle="1" w:styleId="CommentTextChar">
    <w:name w:val="Comment Text Char"/>
    <w:basedOn w:val="DefaultParagraphFont"/>
    <w:link w:val="CommentText"/>
    <w:semiHidden/>
    <w:rsid w:val="00AA1516"/>
  </w:style>
  <w:style w:type="character" w:customStyle="1" w:styleId="CommentSubjectChar">
    <w:name w:val="Comment Subject Char"/>
    <w:basedOn w:val="CommentTextChar"/>
    <w:link w:val="CommentSubject"/>
    <w:rsid w:val="00AA1516"/>
  </w:style>
  <w:style w:type="character" w:styleId="FollowedHyperlink">
    <w:name w:val="FollowedHyperlink"/>
    <w:basedOn w:val="DefaultParagraphFont"/>
    <w:rsid w:val="00832F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406">
      <w:bodyDiv w:val="1"/>
      <w:marLeft w:val="0"/>
      <w:marRight w:val="0"/>
      <w:marTop w:val="0"/>
      <w:marBottom w:val="0"/>
      <w:divBdr>
        <w:top w:val="none" w:sz="0" w:space="0" w:color="auto"/>
        <w:left w:val="none" w:sz="0" w:space="0" w:color="auto"/>
        <w:bottom w:val="none" w:sz="0" w:space="0" w:color="auto"/>
        <w:right w:val="none" w:sz="0" w:space="0" w:color="auto"/>
      </w:divBdr>
    </w:div>
    <w:div w:id="161237306">
      <w:bodyDiv w:val="1"/>
      <w:marLeft w:val="0"/>
      <w:marRight w:val="0"/>
      <w:marTop w:val="0"/>
      <w:marBottom w:val="0"/>
      <w:divBdr>
        <w:top w:val="none" w:sz="0" w:space="0" w:color="auto"/>
        <w:left w:val="none" w:sz="0" w:space="0" w:color="auto"/>
        <w:bottom w:val="none" w:sz="0" w:space="0" w:color="auto"/>
        <w:right w:val="none" w:sz="0" w:space="0" w:color="auto"/>
      </w:divBdr>
    </w:div>
    <w:div w:id="161506258">
      <w:bodyDiv w:val="1"/>
      <w:marLeft w:val="0"/>
      <w:marRight w:val="0"/>
      <w:marTop w:val="0"/>
      <w:marBottom w:val="0"/>
      <w:divBdr>
        <w:top w:val="none" w:sz="0" w:space="0" w:color="auto"/>
        <w:left w:val="none" w:sz="0" w:space="0" w:color="auto"/>
        <w:bottom w:val="none" w:sz="0" w:space="0" w:color="auto"/>
        <w:right w:val="none" w:sz="0" w:space="0" w:color="auto"/>
      </w:divBdr>
    </w:div>
    <w:div w:id="347104498">
      <w:bodyDiv w:val="1"/>
      <w:marLeft w:val="0"/>
      <w:marRight w:val="0"/>
      <w:marTop w:val="0"/>
      <w:marBottom w:val="0"/>
      <w:divBdr>
        <w:top w:val="none" w:sz="0" w:space="0" w:color="auto"/>
        <w:left w:val="none" w:sz="0" w:space="0" w:color="auto"/>
        <w:bottom w:val="none" w:sz="0" w:space="0" w:color="auto"/>
        <w:right w:val="none" w:sz="0" w:space="0" w:color="auto"/>
      </w:divBdr>
    </w:div>
    <w:div w:id="939333202">
      <w:bodyDiv w:val="1"/>
      <w:marLeft w:val="0"/>
      <w:marRight w:val="0"/>
      <w:marTop w:val="0"/>
      <w:marBottom w:val="0"/>
      <w:divBdr>
        <w:top w:val="none" w:sz="0" w:space="0" w:color="auto"/>
        <w:left w:val="none" w:sz="0" w:space="0" w:color="auto"/>
        <w:bottom w:val="none" w:sz="0" w:space="0" w:color="auto"/>
        <w:right w:val="none" w:sz="0" w:space="0" w:color="auto"/>
      </w:divBdr>
    </w:div>
    <w:div w:id="1111243623">
      <w:bodyDiv w:val="1"/>
      <w:marLeft w:val="0"/>
      <w:marRight w:val="0"/>
      <w:marTop w:val="0"/>
      <w:marBottom w:val="0"/>
      <w:divBdr>
        <w:top w:val="none" w:sz="0" w:space="0" w:color="auto"/>
        <w:left w:val="none" w:sz="0" w:space="0" w:color="auto"/>
        <w:bottom w:val="none" w:sz="0" w:space="0" w:color="auto"/>
        <w:right w:val="none" w:sz="0" w:space="0" w:color="auto"/>
      </w:divBdr>
    </w:div>
    <w:div w:id="1150974873">
      <w:bodyDiv w:val="1"/>
      <w:marLeft w:val="0"/>
      <w:marRight w:val="0"/>
      <w:marTop w:val="0"/>
      <w:marBottom w:val="0"/>
      <w:divBdr>
        <w:top w:val="none" w:sz="0" w:space="0" w:color="auto"/>
        <w:left w:val="none" w:sz="0" w:space="0" w:color="auto"/>
        <w:bottom w:val="none" w:sz="0" w:space="0" w:color="auto"/>
        <w:right w:val="none" w:sz="0" w:space="0" w:color="auto"/>
      </w:divBdr>
    </w:div>
    <w:div w:id="1269973774">
      <w:bodyDiv w:val="1"/>
      <w:marLeft w:val="0"/>
      <w:marRight w:val="0"/>
      <w:marTop w:val="0"/>
      <w:marBottom w:val="0"/>
      <w:divBdr>
        <w:top w:val="none" w:sz="0" w:space="0" w:color="auto"/>
        <w:left w:val="none" w:sz="0" w:space="0" w:color="auto"/>
        <w:bottom w:val="none" w:sz="0" w:space="0" w:color="auto"/>
        <w:right w:val="none" w:sz="0" w:space="0" w:color="auto"/>
      </w:divBdr>
    </w:div>
    <w:div w:id="1444836693">
      <w:bodyDiv w:val="1"/>
      <w:marLeft w:val="0"/>
      <w:marRight w:val="0"/>
      <w:marTop w:val="0"/>
      <w:marBottom w:val="0"/>
      <w:divBdr>
        <w:top w:val="none" w:sz="0" w:space="0" w:color="auto"/>
        <w:left w:val="none" w:sz="0" w:space="0" w:color="auto"/>
        <w:bottom w:val="none" w:sz="0" w:space="0" w:color="auto"/>
        <w:right w:val="none" w:sz="0" w:space="0" w:color="auto"/>
      </w:divBdr>
    </w:div>
    <w:div w:id="1809593202">
      <w:bodyDiv w:val="1"/>
      <w:marLeft w:val="0"/>
      <w:marRight w:val="0"/>
      <w:marTop w:val="0"/>
      <w:marBottom w:val="0"/>
      <w:divBdr>
        <w:top w:val="none" w:sz="0" w:space="0" w:color="auto"/>
        <w:left w:val="none" w:sz="0" w:space="0" w:color="auto"/>
        <w:bottom w:val="none" w:sz="0" w:space="0" w:color="auto"/>
        <w:right w:val="none" w:sz="0" w:space="0" w:color="auto"/>
      </w:divBdr>
    </w:div>
    <w:div w:id="20544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A997-D1DD-4541-8981-8E0EE042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2530</Words>
  <Characters>15132</Characters>
  <Application>Microsoft Office Word</Application>
  <DocSecurity>0</DocSecurity>
  <Lines>945</Lines>
  <Paragraphs>569</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SNPAE</dc:creator>
  <cp:lastModifiedBy>Brandi R Berg</cp:lastModifiedBy>
  <cp:revision>11</cp:revision>
  <cp:lastPrinted>2012-11-21T21:07:00Z</cp:lastPrinted>
  <dcterms:created xsi:type="dcterms:W3CDTF">2012-11-21T01:00:00Z</dcterms:created>
  <dcterms:modified xsi:type="dcterms:W3CDTF">2012-11-27T02:18:00Z</dcterms:modified>
</cp:coreProperties>
</file>